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1302"/>
        <w:gridCol w:w="1788"/>
        <w:gridCol w:w="1877"/>
        <w:gridCol w:w="2151"/>
        <w:gridCol w:w="3911"/>
      </w:tblGrid>
      <w:tr w:rsidR="00EB795B" w:rsidRPr="00EB795B" w:rsidTr="00995272">
        <w:trPr>
          <w:trHeight w:val="54"/>
        </w:trPr>
        <w:tc>
          <w:tcPr>
            <w:tcW w:w="0" w:type="auto"/>
          </w:tcPr>
          <w:p w:rsidR="003F43B1" w:rsidRPr="00EB795B" w:rsidRDefault="003F43B1" w:rsidP="00242BC5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EB795B">
              <w:rPr>
                <w:rFonts w:ascii="Dyslexie" w:hAnsi="Dyslexie"/>
                <w:b/>
                <w:sz w:val="24"/>
                <w:szCs w:val="40"/>
              </w:rPr>
              <w:t>Date</w:t>
            </w:r>
          </w:p>
          <w:p w:rsidR="003F43B1" w:rsidRPr="00EB795B" w:rsidRDefault="003F43B1" w:rsidP="00242BC5">
            <w:pPr>
              <w:rPr>
                <w:rFonts w:ascii="Dyslexie" w:hAnsi="Dyslexie"/>
                <w:sz w:val="24"/>
                <w:szCs w:val="40"/>
              </w:rPr>
            </w:pPr>
          </w:p>
          <w:p w:rsidR="003F43B1" w:rsidRPr="00EB795B" w:rsidRDefault="003F43B1" w:rsidP="00242BC5">
            <w:pPr>
              <w:rPr>
                <w:rFonts w:ascii="Dyslexie" w:hAnsi="Dyslexie"/>
                <w:sz w:val="24"/>
                <w:szCs w:val="40"/>
              </w:rPr>
            </w:pPr>
          </w:p>
        </w:tc>
        <w:tc>
          <w:tcPr>
            <w:tcW w:w="1807" w:type="dxa"/>
          </w:tcPr>
          <w:p w:rsidR="003F43B1" w:rsidRPr="00EB795B" w:rsidRDefault="003F43B1" w:rsidP="00242BC5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EB795B">
              <w:rPr>
                <w:rFonts w:ascii="Dyslexie" w:hAnsi="Dyslexie"/>
                <w:b/>
                <w:sz w:val="24"/>
                <w:szCs w:val="40"/>
              </w:rPr>
              <w:t>Stem</w:t>
            </w:r>
          </w:p>
          <w:p w:rsidR="003F43B1" w:rsidRPr="00EB795B" w:rsidRDefault="003F43B1" w:rsidP="00242BC5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EB795B">
              <w:rPr>
                <w:rFonts w:ascii="Dyslexie" w:hAnsi="Dyslexie"/>
                <w:b/>
                <w:sz w:val="16"/>
                <w:szCs w:val="40"/>
              </w:rPr>
              <w:t>(Prefix or Suffix)</w:t>
            </w:r>
          </w:p>
        </w:tc>
        <w:tc>
          <w:tcPr>
            <w:tcW w:w="1903" w:type="dxa"/>
          </w:tcPr>
          <w:p w:rsidR="003F43B1" w:rsidRPr="00EB795B" w:rsidRDefault="003F43B1" w:rsidP="00242BC5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EB795B">
              <w:rPr>
                <w:rFonts w:ascii="Dyslexie" w:hAnsi="Dyslexie"/>
                <w:b/>
                <w:sz w:val="24"/>
                <w:szCs w:val="40"/>
              </w:rPr>
              <w:t>Meaning</w:t>
            </w:r>
          </w:p>
        </w:tc>
        <w:tc>
          <w:tcPr>
            <w:tcW w:w="0" w:type="auto"/>
          </w:tcPr>
          <w:p w:rsidR="003F43B1" w:rsidRPr="00EB795B" w:rsidRDefault="003F43B1" w:rsidP="00242BC5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EB795B">
              <w:rPr>
                <w:rFonts w:ascii="Dyslexie" w:hAnsi="Dyslexie"/>
                <w:b/>
                <w:sz w:val="24"/>
                <w:szCs w:val="40"/>
              </w:rPr>
              <w:t>Example Word(s)</w:t>
            </w:r>
          </w:p>
        </w:tc>
        <w:tc>
          <w:tcPr>
            <w:tcW w:w="0" w:type="auto"/>
          </w:tcPr>
          <w:p w:rsidR="003F43B1" w:rsidRPr="00EB795B" w:rsidRDefault="003F43B1" w:rsidP="00242BC5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EB795B">
              <w:rPr>
                <w:rFonts w:ascii="Dyslexie" w:hAnsi="Dyslexie"/>
                <w:b/>
                <w:sz w:val="24"/>
                <w:szCs w:val="40"/>
              </w:rPr>
              <w:t>Use it in a sentence!</w:t>
            </w:r>
          </w:p>
        </w:tc>
      </w:tr>
      <w:tr w:rsidR="003F43B1" w:rsidRPr="00EB795B" w:rsidTr="00995272">
        <w:trPr>
          <w:trHeight w:val="54"/>
        </w:trPr>
        <w:tc>
          <w:tcPr>
            <w:tcW w:w="1315" w:type="dxa"/>
          </w:tcPr>
          <w:p w:rsidR="003F43B1" w:rsidRPr="00EB795B" w:rsidRDefault="003F43B1" w:rsidP="00242BC5">
            <w:pPr>
              <w:rPr>
                <w:rFonts w:ascii="Dyslexie" w:hAnsi="Dyslexie"/>
                <w:sz w:val="24"/>
                <w:szCs w:val="24"/>
              </w:rPr>
            </w:pPr>
            <w:r w:rsidRPr="00EB795B">
              <w:rPr>
                <w:rFonts w:ascii="Dyslexie" w:hAnsi="Dyslexie"/>
                <w:sz w:val="24"/>
                <w:szCs w:val="24"/>
              </w:rPr>
              <w:t>10/16</w:t>
            </w:r>
          </w:p>
        </w:tc>
        <w:tc>
          <w:tcPr>
            <w:tcW w:w="1807" w:type="dxa"/>
          </w:tcPr>
          <w:p w:rsidR="003F43B1" w:rsidRPr="00EB795B" w:rsidRDefault="003F43B1" w:rsidP="00242BC5">
            <w:pPr>
              <w:rPr>
                <w:rFonts w:ascii="Dyslexie" w:hAnsi="Dyslexie"/>
                <w:sz w:val="30"/>
                <w:szCs w:val="20"/>
              </w:rPr>
            </w:pPr>
            <w:proofErr w:type="spellStart"/>
            <w:r w:rsidRPr="00EB795B">
              <w:rPr>
                <w:rFonts w:ascii="Dyslexie" w:hAnsi="Dyslexie"/>
                <w:sz w:val="30"/>
                <w:szCs w:val="20"/>
              </w:rPr>
              <w:t>Fract</w:t>
            </w:r>
            <w:proofErr w:type="spellEnd"/>
            <w:r w:rsidRPr="00EB795B">
              <w:rPr>
                <w:rFonts w:ascii="Dyslexie" w:hAnsi="Dyslexie"/>
                <w:sz w:val="30"/>
                <w:szCs w:val="20"/>
              </w:rPr>
              <w:t xml:space="preserve">- </w:t>
            </w:r>
          </w:p>
        </w:tc>
        <w:tc>
          <w:tcPr>
            <w:tcW w:w="1903" w:type="dxa"/>
          </w:tcPr>
          <w:p w:rsidR="003F43B1" w:rsidRPr="00EB795B" w:rsidRDefault="003F43B1" w:rsidP="00242BC5">
            <w:pPr>
              <w:rPr>
                <w:rFonts w:ascii="Dyslexie" w:hAnsi="Dyslexie"/>
                <w:sz w:val="30"/>
                <w:szCs w:val="20"/>
              </w:rPr>
            </w:pPr>
            <w:r w:rsidRPr="00EB795B">
              <w:rPr>
                <w:rFonts w:ascii="Dyslexie" w:hAnsi="Dyslexie"/>
                <w:sz w:val="30"/>
                <w:szCs w:val="20"/>
              </w:rPr>
              <w:t>Break</w:t>
            </w:r>
          </w:p>
        </w:tc>
        <w:tc>
          <w:tcPr>
            <w:tcW w:w="1950" w:type="dxa"/>
          </w:tcPr>
          <w:p w:rsidR="003F43B1" w:rsidRPr="00DA77A6" w:rsidRDefault="00DA77A6" w:rsidP="00242BC5">
            <w:pPr>
              <w:rPr>
                <w:rFonts w:ascii="Dyslexie" w:hAnsi="Dyslexie"/>
                <w:sz w:val="24"/>
                <w:szCs w:val="24"/>
              </w:rPr>
            </w:pPr>
            <w:r w:rsidRPr="00DA77A6">
              <w:rPr>
                <w:rFonts w:ascii="Dyslexie" w:hAnsi="Dyslexie"/>
                <w:sz w:val="24"/>
                <w:szCs w:val="24"/>
              </w:rPr>
              <w:t>Fracture</w:t>
            </w:r>
          </w:p>
        </w:tc>
        <w:tc>
          <w:tcPr>
            <w:tcW w:w="4054" w:type="dxa"/>
          </w:tcPr>
          <w:p w:rsidR="003F43B1" w:rsidRPr="00EB795B" w:rsidRDefault="003F43B1" w:rsidP="00242BC5">
            <w:pPr>
              <w:rPr>
                <w:rFonts w:ascii="Dyslexie" w:hAnsi="Dyslexie"/>
                <w:sz w:val="14"/>
                <w:szCs w:val="20"/>
              </w:rPr>
            </w:pPr>
          </w:p>
        </w:tc>
      </w:tr>
      <w:tr w:rsidR="003F43B1" w:rsidRPr="00EB795B" w:rsidTr="00995272">
        <w:trPr>
          <w:trHeight w:val="54"/>
        </w:trPr>
        <w:tc>
          <w:tcPr>
            <w:tcW w:w="1315" w:type="dxa"/>
          </w:tcPr>
          <w:p w:rsidR="003F43B1" w:rsidRPr="00EB795B" w:rsidRDefault="00EB795B" w:rsidP="00242BC5">
            <w:pPr>
              <w:rPr>
                <w:rFonts w:ascii="Dyslexie" w:hAnsi="Dyslexie"/>
                <w:sz w:val="24"/>
                <w:szCs w:val="24"/>
              </w:rPr>
            </w:pPr>
            <w:r w:rsidRPr="00EB795B">
              <w:rPr>
                <w:rFonts w:ascii="Dyslexie" w:hAnsi="Dyslexie"/>
                <w:sz w:val="24"/>
                <w:szCs w:val="24"/>
              </w:rPr>
              <w:t>10/17, 10/18</w:t>
            </w:r>
          </w:p>
        </w:tc>
        <w:tc>
          <w:tcPr>
            <w:tcW w:w="1807" w:type="dxa"/>
          </w:tcPr>
          <w:p w:rsidR="003F43B1" w:rsidRPr="00EB795B" w:rsidRDefault="00EB795B" w:rsidP="00242BC5">
            <w:pPr>
              <w:rPr>
                <w:rFonts w:ascii="Dyslexie" w:hAnsi="Dyslexie"/>
                <w:sz w:val="30"/>
                <w:szCs w:val="20"/>
              </w:rPr>
            </w:pPr>
            <w:r>
              <w:rPr>
                <w:rFonts w:ascii="Dyslexie" w:hAnsi="Dyslexie"/>
                <w:sz w:val="30"/>
                <w:szCs w:val="20"/>
              </w:rPr>
              <w:t>Trans-</w:t>
            </w:r>
          </w:p>
        </w:tc>
        <w:tc>
          <w:tcPr>
            <w:tcW w:w="1903" w:type="dxa"/>
          </w:tcPr>
          <w:p w:rsidR="003F43B1" w:rsidRPr="00EB795B" w:rsidRDefault="00EB795B" w:rsidP="00242BC5">
            <w:pPr>
              <w:rPr>
                <w:rFonts w:ascii="Dyslexie" w:hAnsi="Dyslexie"/>
                <w:sz w:val="30"/>
                <w:szCs w:val="20"/>
              </w:rPr>
            </w:pPr>
            <w:r>
              <w:rPr>
                <w:rFonts w:ascii="Dyslexie" w:hAnsi="Dyslexie"/>
                <w:sz w:val="30"/>
                <w:szCs w:val="20"/>
              </w:rPr>
              <w:t>Across</w:t>
            </w:r>
          </w:p>
        </w:tc>
        <w:tc>
          <w:tcPr>
            <w:tcW w:w="1950" w:type="dxa"/>
          </w:tcPr>
          <w:p w:rsidR="003F43B1" w:rsidRPr="00DA77A6" w:rsidRDefault="00DA77A6" w:rsidP="00242BC5">
            <w:pPr>
              <w:rPr>
                <w:rFonts w:ascii="Dyslexie" w:hAnsi="Dyslexie"/>
                <w:sz w:val="24"/>
                <w:szCs w:val="24"/>
              </w:rPr>
            </w:pPr>
            <w:r w:rsidRPr="00DA77A6">
              <w:rPr>
                <w:rFonts w:ascii="Dyslexie" w:hAnsi="Dyslexie"/>
                <w:sz w:val="24"/>
                <w:szCs w:val="24"/>
              </w:rPr>
              <w:t>Transatlantic</w:t>
            </w:r>
          </w:p>
        </w:tc>
        <w:tc>
          <w:tcPr>
            <w:tcW w:w="4054" w:type="dxa"/>
          </w:tcPr>
          <w:p w:rsidR="003F43B1" w:rsidRPr="00EB795B" w:rsidRDefault="003F43B1" w:rsidP="00242BC5">
            <w:pPr>
              <w:rPr>
                <w:rFonts w:ascii="Dyslexie" w:hAnsi="Dyslexie"/>
                <w:sz w:val="14"/>
                <w:szCs w:val="20"/>
              </w:rPr>
            </w:pPr>
          </w:p>
        </w:tc>
      </w:tr>
      <w:tr w:rsidR="003F43B1" w:rsidRPr="00EB795B" w:rsidTr="00995272">
        <w:trPr>
          <w:trHeight w:val="54"/>
        </w:trPr>
        <w:tc>
          <w:tcPr>
            <w:tcW w:w="1315" w:type="dxa"/>
          </w:tcPr>
          <w:p w:rsidR="003F43B1" w:rsidRPr="00F71694" w:rsidRDefault="00EB795B" w:rsidP="00242BC5">
            <w:pPr>
              <w:rPr>
                <w:rFonts w:ascii="Dyslexie" w:hAnsi="Dyslexie"/>
                <w:sz w:val="24"/>
                <w:szCs w:val="24"/>
              </w:rPr>
            </w:pPr>
            <w:r w:rsidRPr="00F71694">
              <w:rPr>
                <w:rFonts w:ascii="Dyslexie" w:hAnsi="Dyslexie"/>
                <w:sz w:val="24"/>
                <w:szCs w:val="24"/>
              </w:rPr>
              <w:t>10/18, 10/19</w:t>
            </w:r>
          </w:p>
        </w:tc>
        <w:tc>
          <w:tcPr>
            <w:tcW w:w="1807" w:type="dxa"/>
          </w:tcPr>
          <w:p w:rsidR="003F43B1" w:rsidRPr="00F71694" w:rsidRDefault="00EB795B" w:rsidP="00242BC5">
            <w:pPr>
              <w:rPr>
                <w:rFonts w:ascii="Dyslexie" w:hAnsi="Dyslexie"/>
                <w:sz w:val="30"/>
                <w:szCs w:val="20"/>
              </w:rPr>
            </w:pPr>
            <w:r w:rsidRPr="00F71694">
              <w:rPr>
                <w:rFonts w:ascii="Dyslexie" w:hAnsi="Dyslexie"/>
                <w:sz w:val="30"/>
                <w:szCs w:val="20"/>
              </w:rPr>
              <w:t>Tri-</w:t>
            </w:r>
          </w:p>
        </w:tc>
        <w:tc>
          <w:tcPr>
            <w:tcW w:w="1903" w:type="dxa"/>
          </w:tcPr>
          <w:p w:rsidR="003F43B1" w:rsidRPr="00F71694" w:rsidRDefault="00EB795B" w:rsidP="00242BC5">
            <w:pPr>
              <w:rPr>
                <w:rFonts w:ascii="Dyslexie" w:hAnsi="Dyslexie"/>
                <w:sz w:val="30"/>
                <w:szCs w:val="20"/>
              </w:rPr>
            </w:pPr>
            <w:r w:rsidRPr="00F71694">
              <w:rPr>
                <w:rFonts w:ascii="Dyslexie" w:hAnsi="Dyslexie"/>
                <w:sz w:val="30"/>
                <w:szCs w:val="20"/>
              </w:rPr>
              <w:t>Three</w:t>
            </w:r>
          </w:p>
        </w:tc>
        <w:tc>
          <w:tcPr>
            <w:tcW w:w="1950" w:type="dxa"/>
          </w:tcPr>
          <w:p w:rsidR="003F43B1" w:rsidRPr="00DA77A6" w:rsidRDefault="00DA77A6" w:rsidP="00242BC5">
            <w:pPr>
              <w:rPr>
                <w:rFonts w:ascii="Dyslexie" w:hAnsi="Dyslexie"/>
                <w:sz w:val="24"/>
                <w:szCs w:val="24"/>
              </w:rPr>
            </w:pPr>
            <w:r w:rsidRPr="00DA77A6">
              <w:rPr>
                <w:rFonts w:ascii="Dyslexie" w:hAnsi="Dyslexie"/>
                <w:sz w:val="24"/>
                <w:szCs w:val="24"/>
              </w:rPr>
              <w:t>Tricycle</w:t>
            </w:r>
          </w:p>
        </w:tc>
        <w:tc>
          <w:tcPr>
            <w:tcW w:w="4054" w:type="dxa"/>
          </w:tcPr>
          <w:p w:rsidR="003F43B1" w:rsidRPr="00EB795B" w:rsidRDefault="003F43B1" w:rsidP="00242BC5">
            <w:pPr>
              <w:rPr>
                <w:rFonts w:ascii="Dyslexie" w:hAnsi="Dyslexie"/>
                <w:sz w:val="14"/>
                <w:szCs w:val="20"/>
              </w:rPr>
            </w:pPr>
          </w:p>
        </w:tc>
      </w:tr>
      <w:tr w:rsidR="003F43B1" w:rsidRPr="00EB795B" w:rsidTr="00995272">
        <w:trPr>
          <w:trHeight w:val="54"/>
        </w:trPr>
        <w:tc>
          <w:tcPr>
            <w:tcW w:w="1315" w:type="dxa"/>
          </w:tcPr>
          <w:p w:rsidR="003F43B1" w:rsidRPr="008C4F87" w:rsidRDefault="00EB795B" w:rsidP="00242BC5">
            <w:pPr>
              <w:rPr>
                <w:rFonts w:ascii="Dyslexie" w:hAnsi="Dyslexie"/>
                <w:sz w:val="24"/>
                <w:szCs w:val="24"/>
              </w:rPr>
            </w:pPr>
            <w:r w:rsidRPr="008C4F87">
              <w:rPr>
                <w:rFonts w:ascii="Dyslexie" w:hAnsi="Dyslexie"/>
                <w:sz w:val="24"/>
                <w:szCs w:val="24"/>
              </w:rPr>
              <w:t>10/20</w:t>
            </w:r>
          </w:p>
        </w:tc>
        <w:tc>
          <w:tcPr>
            <w:tcW w:w="1807" w:type="dxa"/>
          </w:tcPr>
          <w:p w:rsidR="003F43B1" w:rsidRPr="008C4F87" w:rsidRDefault="00EB795B" w:rsidP="00242BC5">
            <w:pPr>
              <w:rPr>
                <w:rFonts w:ascii="Dyslexie" w:hAnsi="Dyslexie"/>
                <w:sz w:val="30"/>
                <w:szCs w:val="20"/>
              </w:rPr>
            </w:pPr>
            <w:r w:rsidRPr="008C4F87">
              <w:rPr>
                <w:rFonts w:ascii="Dyslexie" w:hAnsi="Dyslexie"/>
                <w:sz w:val="30"/>
                <w:szCs w:val="20"/>
              </w:rPr>
              <w:t>Psych-</w:t>
            </w:r>
          </w:p>
        </w:tc>
        <w:tc>
          <w:tcPr>
            <w:tcW w:w="1903" w:type="dxa"/>
          </w:tcPr>
          <w:p w:rsidR="003F43B1" w:rsidRPr="008C4F87" w:rsidRDefault="00EB795B" w:rsidP="00242BC5">
            <w:pPr>
              <w:rPr>
                <w:rFonts w:ascii="Dyslexie" w:hAnsi="Dyslexie"/>
                <w:sz w:val="30"/>
                <w:szCs w:val="20"/>
              </w:rPr>
            </w:pPr>
            <w:r w:rsidRPr="008C4F87">
              <w:rPr>
                <w:rFonts w:ascii="Dyslexie" w:hAnsi="Dyslexie"/>
                <w:sz w:val="30"/>
                <w:szCs w:val="20"/>
              </w:rPr>
              <w:t>Mind</w:t>
            </w:r>
          </w:p>
        </w:tc>
        <w:tc>
          <w:tcPr>
            <w:tcW w:w="1950" w:type="dxa"/>
          </w:tcPr>
          <w:p w:rsidR="003F43B1" w:rsidRPr="00DA77A6" w:rsidRDefault="00DA77A6" w:rsidP="00242BC5">
            <w:pPr>
              <w:rPr>
                <w:rFonts w:ascii="Dyslexie" w:hAnsi="Dyslexie"/>
                <w:sz w:val="24"/>
                <w:szCs w:val="24"/>
              </w:rPr>
            </w:pPr>
            <w:r w:rsidRPr="00DA77A6">
              <w:rPr>
                <w:rFonts w:ascii="Dyslexie" w:hAnsi="Dyslexie"/>
                <w:sz w:val="24"/>
                <w:szCs w:val="24"/>
              </w:rPr>
              <w:t>Psychology</w:t>
            </w:r>
          </w:p>
        </w:tc>
        <w:tc>
          <w:tcPr>
            <w:tcW w:w="4054" w:type="dxa"/>
          </w:tcPr>
          <w:p w:rsidR="003F43B1" w:rsidRPr="00EB795B" w:rsidRDefault="003F43B1" w:rsidP="00242BC5">
            <w:pPr>
              <w:rPr>
                <w:rFonts w:ascii="Dyslexie" w:hAnsi="Dyslexie"/>
                <w:sz w:val="14"/>
                <w:szCs w:val="20"/>
              </w:rPr>
            </w:pPr>
          </w:p>
        </w:tc>
      </w:tr>
      <w:tr w:rsidR="003F43B1" w:rsidRPr="00EB795B" w:rsidTr="00995272">
        <w:trPr>
          <w:trHeight w:val="54"/>
        </w:trPr>
        <w:tc>
          <w:tcPr>
            <w:tcW w:w="1315" w:type="dxa"/>
          </w:tcPr>
          <w:p w:rsidR="003F43B1" w:rsidRPr="00EB795B" w:rsidRDefault="00995272" w:rsidP="00242BC5">
            <w:pPr>
              <w:rPr>
                <w:rFonts w:ascii="Dyslexie" w:hAnsi="Dyslexie"/>
                <w:sz w:val="24"/>
                <w:szCs w:val="24"/>
              </w:rPr>
            </w:pPr>
            <w:r>
              <w:rPr>
                <w:rFonts w:ascii="Dyslexie" w:hAnsi="Dyslexie"/>
                <w:sz w:val="24"/>
                <w:szCs w:val="24"/>
              </w:rPr>
              <w:t>10/23</w:t>
            </w:r>
          </w:p>
        </w:tc>
        <w:tc>
          <w:tcPr>
            <w:tcW w:w="1807" w:type="dxa"/>
          </w:tcPr>
          <w:p w:rsidR="003F43B1" w:rsidRPr="00EB795B" w:rsidRDefault="00995272" w:rsidP="00242BC5">
            <w:pPr>
              <w:rPr>
                <w:rFonts w:ascii="Dyslexie" w:hAnsi="Dyslexie"/>
                <w:sz w:val="30"/>
                <w:szCs w:val="20"/>
              </w:rPr>
            </w:pPr>
            <w:r>
              <w:rPr>
                <w:rFonts w:ascii="Dyslexie" w:hAnsi="Dyslexie"/>
                <w:sz w:val="30"/>
                <w:szCs w:val="20"/>
              </w:rPr>
              <w:t>Saur-</w:t>
            </w:r>
          </w:p>
        </w:tc>
        <w:tc>
          <w:tcPr>
            <w:tcW w:w="1903" w:type="dxa"/>
          </w:tcPr>
          <w:p w:rsidR="003F43B1" w:rsidRPr="00EB795B" w:rsidRDefault="00995272" w:rsidP="00242BC5">
            <w:pPr>
              <w:rPr>
                <w:rFonts w:ascii="Dyslexie" w:hAnsi="Dyslexie"/>
                <w:sz w:val="30"/>
                <w:szCs w:val="20"/>
              </w:rPr>
            </w:pPr>
            <w:r>
              <w:rPr>
                <w:rFonts w:ascii="Dyslexie" w:hAnsi="Dyslexie"/>
                <w:sz w:val="30"/>
                <w:szCs w:val="20"/>
              </w:rPr>
              <w:t>Lizard</w:t>
            </w:r>
          </w:p>
        </w:tc>
        <w:tc>
          <w:tcPr>
            <w:tcW w:w="1950" w:type="dxa"/>
          </w:tcPr>
          <w:p w:rsidR="003F43B1" w:rsidRPr="00EB795B" w:rsidRDefault="003F43B1" w:rsidP="00242BC5">
            <w:pPr>
              <w:rPr>
                <w:rFonts w:ascii="Dyslexie" w:hAnsi="Dyslexie"/>
                <w:sz w:val="30"/>
                <w:szCs w:val="20"/>
              </w:rPr>
            </w:pPr>
          </w:p>
        </w:tc>
        <w:tc>
          <w:tcPr>
            <w:tcW w:w="4054" w:type="dxa"/>
          </w:tcPr>
          <w:p w:rsidR="003F43B1" w:rsidRPr="00EB795B" w:rsidRDefault="003F43B1" w:rsidP="00242BC5">
            <w:pPr>
              <w:rPr>
                <w:rFonts w:ascii="Dyslexie" w:hAnsi="Dyslexie"/>
                <w:sz w:val="14"/>
                <w:szCs w:val="20"/>
              </w:rPr>
            </w:pPr>
          </w:p>
        </w:tc>
      </w:tr>
    </w:tbl>
    <w:p w:rsidR="00995272" w:rsidRPr="00995272" w:rsidRDefault="00995272" w:rsidP="00995272">
      <w:pPr>
        <w:rPr>
          <w:sz w:val="24"/>
          <w:u w:val="single"/>
        </w:rPr>
      </w:pPr>
      <w:r w:rsidRPr="00995272">
        <w:rPr>
          <w:sz w:val="24"/>
          <w:u w:val="single"/>
        </w:rPr>
        <w:t xml:space="preserve">Plans for Today: </w:t>
      </w:r>
    </w:p>
    <w:p w:rsidR="00995272" w:rsidRDefault="00995272" w:rsidP="00995272">
      <w:pPr>
        <w:pStyle w:val="ListParagraph"/>
        <w:numPr>
          <w:ilvl w:val="0"/>
          <w:numId w:val="7"/>
        </w:numPr>
        <w:rPr>
          <w:sz w:val="24"/>
          <w:u w:val="single"/>
        </w:rPr>
      </w:pPr>
      <w:r w:rsidRPr="00995272">
        <w:rPr>
          <w:sz w:val="24"/>
        </w:rPr>
        <w:t xml:space="preserve"> </w:t>
      </w:r>
      <w:r w:rsidRPr="005967A5">
        <w:rPr>
          <w:sz w:val="24"/>
          <w:u w:val="single"/>
        </w:rPr>
        <w:t>Upload Lab Report onto Digital Portfolio</w:t>
      </w:r>
      <w:r w:rsidRPr="00995272">
        <w:rPr>
          <w:sz w:val="24"/>
        </w:rPr>
        <w:t xml:space="preserve"> (even if it’s unfinished)</w:t>
      </w:r>
    </w:p>
    <w:p w:rsidR="00995272" w:rsidRPr="00995272" w:rsidRDefault="00995272" w:rsidP="00995272">
      <w:pPr>
        <w:pStyle w:val="ListParagraph"/>
        <w:numPr>
          <w:ilvl w:val="1"/>
          <w:numId w:val="7"/>
        </w:numPr>
        <w:rPr>
          <w:sz w:val="24"/>
          <w:u w:val="single"/>
        </w:rPr>
      </w:pPr>
      <w:r>
        <w:rPr>
          <w:sz w:val="24"/>
        </w:rPr>
        <w:t>Open Digital Portfolio (Google Sites)</w:t>
      </w:r>
    </w:p>
    <w:p w:rsidR="00995272" w:rsidRPr="00995272" w:rsidRDefault="00995272" w:rsidP="00995272">
      <w:pPr>
        <w:pStyle w:val="ListParagraph"/>
        <w:numPr>
          <w:ilvl w:val="1"/>
          <w:numId w:val="7"/>
        </w:numPr>
        <w:rPr>
          <w:sz w:val="24"/>
          <w:u w:val="single"/>
        </w:rPr>
      </w:pPr>
      <w:r>
        <w:rPr>
          <w:sz w:val="24"/>
        </w:rPr>
        <w:t>Click on Biology Page (or create Biol</w:t>
      </w:r>
      <w:r w:rsidR="005967A5">
        <w:rPr>
          <w:sz w:val="24"/>
        </w:rPr>
        <w:t>ogy Subpage under Freshman Year)</w:t>
      </w:r>
    </w:p>
    <w:p w:rsidR="00995272" w:rsidRPr="00995272" w:rsidRDefault="005967A5" w:rsidP="00995272">
      <w:pPr>
        <w:pStyle w:val="ListParagraph"/>
        <w:numPr>
          <w:ilvl w:val="1"/>
          <w:numId w:val="7"/>
        </w:numPr>
        <w:rPr>
          <w:sz w:val="24"/>
          <w:u w:val="single"/>
        </w:rPr>
      </w:pPr>
      <w:r>
        <w:rPr>
          <w:sz w:val="24"/>
        </w:rPr>
        <w:t xml:space="preserve">“Upload </w:t>
      </w:r>
      <w:r w:rsidR="00995272">
        <w:rPr>
          <w:sz w:val="24"/>
        </w:rPr>
        <w:t>from Drive</w:t>
      </w:r>
      <w:r>
        <w:rPr>
          <w:sz w:val="24"/>
        </w:rPr>
        <w:t>”</w:t>
      </w:r>
      <w:bookmarkStart w:id="0" w:name="_GoBack"/>
      <w:bookmarkEnd w:id="0"/>
    </w:p>
    <w:p w:rsidR="00995272" w:rsidRPr="00995272" w:rsidRDefault="005967A5" w:rsidP="00995272">
      <w:pPr>
        <w:pStyle w:val="ListParagraph"/>
        <w:numPr>
          <w:ilvl w:val="1"/>
          <w:numId w:val="7"/>
        </w:numPr>
        <w:rPr>
          <w:sz w:val="24"/>
          <w:u w:val="single"/>
        </w:rPr>
      </w:pPr>
      <w:r>
        <w:rPr>
          <w:sz w:val="24"/>
        </w:rPr>
        <w:t>Find YOUR copy of your lab report (NOT THE SHARED DOCUMENT WITH YOUR PARTNER(S))</w:t>
      </w:r>
    </w:p>
    <w:p w:rsidR="00995272" w:rsidRPr="00995272" w:rsidRDefault="00995272" w:rsidP="00995272">
      <w:pPr>
        <w:pStyle w:val="ListParagraph"/>
        <w:numPr>
          <w:ilvl w:val="0"/>
          <w:numId w:val="7"/>
        </w:numPr>
        <w:rPr>
          <w:sz w:val="24"/>
          <w:u w:val="single"/>
        </w:rPr>
      </w:pPr>
      <w:r w:rsidRPr="005967A5">
        <w:rPr>
          <w:sz w:val="24"/>
          <w:u w:val="single"/>
        </w:rPr>
        <w:t>Finish Lab Report</w:t>
      </w:r>
      <w:r w:rsidR="005967A5">
        <w:rPr>
          <w:sz w:val="24"/>
        </w:rPr>
        <w:t xml:space="preserve">- Look at Example or Rubric for what to include. </w:t>
      </w:r>
    </w:p>
    <w:p w:rsidR="00995272" w:rsidRPr="00995272" w:rsidRDefault="00995272" w:rsidP="00995272">
      <w:pPr>
        <w:pStyle w:val="ListParagraph"/>
        <w:numPr>
          <w:ilvl w:val="0"/>
          <w:numId w:val="7"/>
        </w:numPr>
        <w:rPr>
          <w:sz w:val="24"/>
          <w:u w:val="single"/>
        </w:rPr>
      </w:pPr>
      <w:r w:rsidRPr="005967A5">
        <w:rPr>
          <w:sz w:val="24"/>
          <w:u w:val="single"/>
        </w:rPr>
        <w:t>Add Re</w:t>
      </w:r>
      <w:r w:rsidR="0013074D" w:rsidRPr="005967A5">
        <w:rPr>
          <w:sz w:val="24"/>
          <w:u w:val="single"/>
        </w:rPr>
        <w:t>flection Questions</w:t>
      </w:r>
      <w:r w:rsidR="0013074D">
        <w:rPr>
          <w:sz w:val="24"/>
        </w:rPr>
        <w:t xml:space="preserve"> to end of Lab</w:t>
      </w:r>
      <w:r>
        <w:rPr>
          <w:sz w:val="24"/>
        </w:rPr>
        <w:t xml:space="preserve"> Report.</w:t>
      </w:r>
    </w:p>
    <w:p w:rsidR="00995272" w:rsidRPr="00995272" w:rsidRDefault="00995272" w:rsidP="00995272">
      <w:pPr>
        <w:pStyle w:val="ListParagraph"/>
        <w:numPr>
          <w:ilvl w:val="1"/>
          <w:numId w:val="7"/>
        </w:numPr>
        <w:rPr>
          <w:sz w:val="24"/>
          <w:u w:val="single"/>
        </w:rPr>
      </w:pPr>
      <w:r>
        <w:rPr>
          <w:sz w:val="24"/>
        </w:rPr>
        <w:t xml:space="preserve">What were some of your successes during this lab? </w:t>
      </w:r>
    </w:p>
    <w:p w:rsidR="00995272" w:rsidRPr="00995272" w:rsidRDefault="00995272" w:rsidP="00995272">
      <w:pPr>
        <w:pStyle w:val="ListParagraph"/>
        <w:numPr>
          <w:ilvl w:val="1"/>
          <w:numId w:val="7"/>
        </w:numPr>
        <w:rPr>
          <w:sz w:val="24"/>
          <w:u w:val="single"/>
        </w:rPr>
      </w:pPr>
      <w:r>
        <w:rPr>
          <w:sz w:val="24"/>
        </w:rPr>
        <w:t xml:space="preserve">What did you learn that you </w:t>
      </w: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apply to your life in the future? </w:t>
      </w:r>
    </w:p>
    <w:p w:rsidR="00995272" w:rsidRPr="00995272" w:rsidRDefault="00995272" w:rsidP="00995272">
      <w:pPr>
        <w:pStyle w:val="ListParagraph"/>
        <w:numPr>
          <w:ilvl w:val="1"/>
          <w:numId w:val="7"/>
        </w:numPr>
        <w:rPr>
          <w:sz w:val="24"/>
          <w:u w:val="single"/>
        </w:rPr>
      </w:pPr>
      <w:r>
        <w:rPr>
          <w:sz w:val="24"/>
        </w:rPr>
        <w:t xml:space="preserve">How did you develop your Habit of Mind of Precision &amp; </w:t>
      </w:r>
      <w:proofErr w:type="gramStart"/>
      <w:r>
        <w:rPr>
          <w:sz w:val="24"/>
        </w:rPr>
        <w:t>Accuracy.</w:t>
      </w:r>
      <w:proofErr w:type="gramEnd"/>
      <w:r>
        <w:rPr>
          <w:sz w:val="24"/>
        </w:rPr>
        <w:t xml:space="preserve"> </w:t>
      </w:r>
    </w:p>
    <w:p w:rsidR="00995272" w:rsidRPr="00995272" w:rsidRDefault="00995272" w:rsidP="00995272">
      <w:pPr>
        <w:pStyle w:val="ListParagraph"/>
        <w:numPr>
          <w:ilvl w:val="0"/>
          <w:numId w:val="7"/>
        </w:numPr>
        <w:rPr>
          <w:sz w:val="24"/>
          <w:u w:val="single"/>
        </w:rPr>
      </w:pPr>
      <w:r>
        <w:rPr>
          <w:sz w:val="24"/>
        </w:rPr>
        <w:t>Print your document to turn into the basket.</w:t>
      </w:r>
    </w:p>
    <w:p w:rsidR="00D90088" w:rsidRPr="00995272" w:rsidRDefault="00995272" w:rsidP="00416104">
      <w:pPr>
        <w:pStyle w:val="ListParagraph"/>
        <w:numPr>
          <w:ilvl w:val="1"/>
          <w:numId w:val="7"/>
        </w:numPr>
        <w:rPr>
          <w:u w:val="single"/>
        </w:rPr>
      </w:pPr>
      <w:r w:rsidRPr="00995272">
        <w:rPr>
          <w:rStyle w:val="Hyperlink"/>
          <w:rFonts w:ascii="Tahoma" w:hAnsi="Tahoma" w:cs="Tahoma"/>
          <w:sz w:val="28"/>
          <w:szCs w:val="28"/>
          <w:highlight w:val="yellow"/>
        </w:rPr>
        <w:t>https://</w:t>
      </w:r>
      <w:hyperlink r:id="rId5" w:history="1">
        <w:r w:rsidRPr="00995272">
          <w:rPr>
            <w:rStyle w:val="Hyperlink"/>
            <w:rFonts w:ascii="Tahoma" w:hAnsi="Tahoma" w:cs="Tahoma"/>
            <w:sz w:val="28"/>
            <w:szCs w:val="28"/>
            <w:highlight w:val="yellow"/>
          </w:rPr>
          <w:t>goo.gl/mFQOgP</w:t>
        </w:r>
      </w:hyperlink>
    </w:p>
    <w:sectPr w:rsidR="00D90088" w:rsidRPr="00995272" w:rsidSect="00995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E57"/>
    <w:multiLevelType w:val="hybridMultilevel"/>
    <w:tmpl w:val="83E8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71EE"/>
    <w:multiLevelType w:val="hybridMultilevel"/>
    <w:tmpl w:val="0972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4513"/>
    <w:multiLevelType w:val="hybridMultilevel"/>
    <w:tmpl w:val="434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1F82"/>
    <w:multiLevelType w:val="hybridMultilevel"/>
    <w:tmpl w:val="F0F4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53A8"/>
    <w:multiLevelType w:val="hybridMultilevel"/>
    <w:tmpl w:val="3A8A2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8655B"/>
    <w:multiLevelType w:val="hybridMultilevel"/>
    <w:tmpl w:val="217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F20B1"/>
    <w:multiLevelType w:val="hybridMultilevel"/>
    <w:tmpl w:val="97D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1"/>
    <w:rsid w:val="0013074D"/>
    <w:rsid w:val="0020668C"/>
    <w:rsid w:val="00312E48"/>
    <w:rsid w:val="003B52A8"/>
    <w:rsid w:val="003F43B1"/>
    <w:rsid w:val="00470FE6"/>
    <w:rsid w:val="005967A5"/>
    <w:rsid w:val="005A0D41"/>
    <w:rsid w:val="00793B1E"/>
    <w:rsid w:val="008A18DB"/>
    <w:rsid w:val="008C4F87"/>
    <w:rsid w:val="00900D04"/>
    <w:rsid w:val="00902C95"/>
    <w:rsid w:val="009054CA"/>
    <w:rsid w:val="009801A8"/>
    <w:rsid w:val="00995272"/>
    <w:rsid w:val="009F1448"/>
    <w:rsid w:val="00C74198"/>
    <w:rsid w:val="00D725D6"/>
    <w:rsid w:val="00D90088"/>
    <w:rsid w:val="00DA77A6"/>
    <w:rsid w:val="00DD330C"/>
    <w:rsid w:val="00E75360"/>
    <w:rsid w:val="00EB795B"/>
    <w:rsid w:val="00F2390E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9C2F"/>
  <w15:chartTrackingRefBased/>
  <w15:docId w15:val="{6B5A4713-E4BB-484C-AC49-9159BEF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3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mFQO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7</cp:revision>
  <dcterms:created xsi:type="dcterms:W3CDTF">2017-10-16T15:12:00Z</dcterms:created>
  <dcterms:modified xsi:type="dcterms:W3CDTF">2017-10-23T23:15:00Z</dcterms:modified>
</cp:coreProperties>
</file>