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98" w:type="dxa"/>
        <w:tblLook w:val="04A0" w:firstRow="1" w:lastRow="0" w:firstColumn="1" w:lastColumn="0" w:noHBand="0" w:noVBand="1"/>
      </w:tblPr>
      <w:tblGrid>
        <w:gridCol w:w="1148"/>
        <w:gridCol w:w="1645"/>
        <w:gridCol w:w="2252"/>
        <w:gridCol w:w="2398"/>
        <w:gridCol w:w="2155"/>
      </w:tblGrid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Date</w:t>
            </w:r>
          </w:p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Stem</w:t>
            </w:r>
          </w:p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(Prefix or Suffix)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Meaning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Example Word(s)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 w:rsidRPr="00ED1102"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Use it in a sentence!</w:t>
            </w: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2/13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b/>
                <w:color w:val="000000" w:themeColor="text1"/>
                <w:sz w:val="24"/>
                <w:szCs w:val="20"/>
              </w:rPr>
              <w:t>Mito-</w:t>
            </w:r>
            <w:bookmarkStart w:id="0" w:name="_GoBack"/>
            <w:bookmarkEnd w:id="0"/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>Thread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  <w:r>
              <w:rPr>
                <w:rFonts w:ascii="Dyslexie" w:hAnsi="Dyslexie"/>
                <w:color w:val="000000" w:themeColor="text1"/>
                <w:sz w:val="24"/>
                <w:szCs w:val="20"/>
              </w:rPr>
              <w:t>Mitosis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DF33B0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F33B0">
              <w:rPr>
                <w:rFonts w:ascii="Dyslexie" w:hAnsi="Dyslexie"/>
                <w:b/>
                <w:sz w:val="24"/>
                <w:szCs w:val="20"/>
              </w:rPr>
              <w:t>2/14</w:t>
            </w:r>
          </w:p>
        </w:tc>
        <w:tc>
          <w:tcPr>
            <w:tcW w:w="0" w:type="auto"/>
          </w:tcPr>
          <w:p w:rsidR="00222899" w:rsidRPr="00DF33B0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DF33B0">
              <w:rPr>
                <w:rFonts w:ascii="Dyslexie" w:hAnsi="Dyslexie"/>
                <w:b/>
                <w:sz w:val="24"/>
                <w:szCs w:val="20"/>
              </w:rPr>
              <w:t>Pyr-</w:t>
            </w:r>
          </w:p>
        </w:tc>
        <w:tc>
          <w:tcPr>
            <w:tcW w:w="0" w:type="auto"/>
          </w:tcPr>
          <w:p w:rsidR="00222899" w:rsidRPr="00DF33B0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DF33B0">
              <w:rPr>
                <w:rFonts w:ascii="Dyslexie" w:hAnsi="Dyslexie"/>
                <w:sz w:val="24"/>
                <w:szCs w:val="20"/>
              </w:rPr>
              <w:t>Fire, heat</w:t>
            </w:r>
          </w:p>
        </w:tc>
        <w:tc>
          <w:tcPr>
            <w:tcW w:w="0" w:type="auto"/>
          </w:tcPr>
          <w:p w:rsidR="00222899" w:rsidRPr="00DF33B0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DF33B0">
              <w:rPr>
                <w:rFonts w:ascii="Dyslexie" w:hAnsi="Dyslexie"/>
                <w:sz w:val="24"/>
                <w:szCs w:val="20"/>
              </w:rPr>
              <w:t>Pyromaniac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000000" w:themeColor="text1"/>
                <w:sz w:val="24"/>
                <w:szCs w:val="20"/>
              </w:rPr>
            </w:pP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>2/15, 2/16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>-ism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State, condition</w:t>
            </w:r>
          </w:p>
        </w:tc>
        <w:tc>
          <w:tcPr>
            <w:tcW w:w="0" w:type="auto"/>
          </w:tcPr>
          <w:p w:rsidR="00222899" w:rsidRPr="00717867" w:rsidRDefault="00717867" w:rsidP="00FA1DBF">
            <w:pPr>
              <w:rPr>
                <w:rFonts w:ascii="Dyslexie" w:hAnsi="Dyslexie"/>
                <w:sz w:val="24"/>
                <w:szCs w:val="20"/>
              </w:rPr>
            </w:pPr>
            <w:r>
              <w:rPr>
                <w:rFonts w:ascii="Dyslexie" w:hAnsi="Dyslexie"/>
                <w:sz w:val="24"/>
                <w:szCs w:val="20"/>
              </w:rPr>
              <w:t>Racism, prism, organism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</w:p>
        </w:tc>
      </w:tr>
      <w:tr w:rsidR="006E4AA6" w:rsidRPr="00ED1102" w:rsidTr="006E4AA6">
        <w:trPr>
          <w:trHeight w:hRule="exact" w:val="1546"/>
        </w:trPr>
        <w:tc>
          <w:tcPr>
            <w:tcW w:w="0" w:type="auto"/>
          </w:tcPr>
          <w:p w:rsidR="00B927C7" w:rsidRPr="00717867" w:rsidRDefault="00B927C7" w:rsidP="00B927C7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2/17</w:t>
            </w:r>
          </w:p>
        </w:tc>
        <w:tc>
          <w:tcPr>
            <w:tcW w:w="0" w:type="auto"/>
          </w:tcPr>
          <w:p w:rsidR="00B927C7" w:rsidRPr="00717867" w:rsidRDefault="00B927C7" w:rsidP="00B927C7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 xml:space="preserve">Pro- </w:t>
            </w:r>
          </w:p>
        </w:tc>
        <w:tc>
          <w:tcPr>
            <w:tcW w:w="0" w:type="auto"/>
          </w:tcPr>
          <w:p w:rsidR="00B927C7" w:rsidRPr="00717867" w:rsidRDefault="00B927C7" w:rsidP="00B927C7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Forward, favoring, before</w:t>
            </w:r>
          </w:p>
        </w:tc>
        <w:tc>
          <w:tcPr>
            <w:tcW w:w="0" w:type="auto"/>
          </w:tcPr>
          <w:p w:rsidR="00B927C7" w:rsidRPr="00717867" w:rsidRDefault="00B927C7" w:rsidP="00B927C7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Prophase</w:t>
            </w:r>
          </w:p>
        </w:tc>
        <w:tc>
          <w:tcPr>
            <w:tcW w:w="0" w:type="auto"/>
          </w:tcPr>
          <w:p w:rsidR="00B927C7" w:rsidRPr="00717867" w:rsidRDefault="00B927C7" w:rsidP="00B927C7">
            <w:pPr>
              <w:rPr>
                <w:rFonts w:ascii="Dyslexie" w:hAnsi="Dyslexie"/>
                <w:b/>
                <w:sz w:val="24"/>
                <w:szCs w:val="20"/>
              </w:rPr>
            </w:pP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717867" w:rsidRDefault="00222899" w:rsidP="00B927C7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>2/</w:t>
            </w:r>
            <w:r w:rsidR="00B927C7">
              <w:rPr>
                <w:rFonts w:ascii="Dyslexie" w:hAnsi="Dyslexie"/>
                <w:b/>
                <w:sz w:val="24"/>
                <w:szCs w:val="20"/>
              </w:rPr>
              <w:t>21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 xml:space="preserve">Met-, meta- 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Between, along, after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Metaphase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717867" w:rsidRDefault="00B927C7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2/22, 2/23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>Telo-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End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Telophase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</w:p>
        </w:tc>
      </w:tr>
      <w:tr w:rsidR="00B927C7" w:rsidRPr="00ED1102" w:rsidTr="006E4AA6">
        <w:trPr>
          <w:trHeight w:hRule="exact" w:val="1546"/>
        </w:trPr>
        <w:tc>
          <w:tcPr>
            <w:tcW w:w="0" w:type="auto"/>
          </w:tcPr>
          <w:p w:rsidR="00222899" w:rsidRPr="00717867" w:rsidRDefault="00B927C7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>
              <w:rPr>
                <w:rFonts w:ascii="Dyslexie" w:hAnsi="Dyslexie"/>
                <w:b/>
                <w:sz w:val="24"/>
                <w:szCs w:val="20"/>
              </w:rPr>
              <w:t>2/24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b/>
                <w:sz w:val="24"/>
                <w:szCs w:val="20"/>
              </w:rPr>
            </w:pPr>
            <w:r w:rsidRPr="00717867">
              <w:rPr>
                <w:rFonts w:ascii="Dyslexie" w:hAnsi="Dyslexie"/>
                <w:b/>
                <w:sz w:val="24"/>
                <w:szCs w:val="20"/>
              </w:rPr>
              <w:t>Anti-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Against, opposite</w:t>
            </w:r>
          </w:p>
        </w:tc>
        <w:tc>
          <w:tcPr>
            <w:tcW w:w="0" w:type="auto"/>
          </w:tcPr>
          <w:p w:rsidR="00222899" w:rsidRPr="00717867" w:rsidRDefault="00222899" w:rsidP="00FA1DBF">
            <w:pPr>
              <w:rPr>
                <w:rFonts w:ascii="Dyslexie" w:hAnsi="Dyslexie"/>
                <w:sz w:val="24"/>
                <w:szCs w:val="20"/>
              </w:rPr>
            </w:pPr>
            <w:r w:rsidRPr="00717867">
              <w:rPr>
                <w:rFonts w:ascii="Dyslexie" w:hAnsi="Dyslexie"/>
                <w:sz w:val="24"/>
                <w:szCs w:val="20"/>
              </w:rPr>
              <w:t>Antisocial</w:t>
            </w:r>
          </w:p>
        </w:tc>
        <w:tc>
          <w:tcPr>
            <w:tcW w:w="0" w:type="auto"/>
          </w:tcPr>
          <w:p w:rsidR="00222899" w:rsidRPr="00ED1102" w:rsidRDefault="00222899" w:rsidP="00FA1DBF">
            <w:pPr>
              <w:rPr>
                <w:rFonts w:ascii="Dyslexie" w:hAnsi="Dyslexie"/>
                <w:color w:val="FFFFFF" w:themeColor="background1"/>
                <w:sz w:val="24"/>
                <w:szCs w:val="20"/>
              </w:rPr>
            </w:pPr>
          </w:p>
        </w:tc>
      </w:tr>
    </w:tbl>
    <w:p w:rsidR="00530105" w:rsidRDefault="006E4AA6" w:rsidP="00B927C7"/>
    <w:sectPr w:rsidR="00530105" w:rsidSect="006E4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99"/>
    <w:rsid w:val="00222899"/>
    <w:rsid w:val="00590D4E"/>
    <w:rsid w:val="005A0D41"/>
    <w:rsid w:val="006E4AA6"/>
    <w:rsid w:val="00717867"/>
    <w:rsid w:val="00865E6D"/>
    <w:rsid w:val="00986760"/>
    <w:rsid w:val="00B927C7"/>
    <w:rsid w:val="00DD330C"/>
    <w:rsid w:val="00DF33B0"/>
    <w:rsid w:val="00EE6A80"/>
    <w:rsid w:val="00F2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8C3D"/>
  <w15:chartTrackingRefBased/>
  <w15:docId w15:val="{47B15CC8-9221-4174-93CF-CDDEA540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yslexie" w:eastAsiaTheme="minorHAnsi" w:hAnsi="Dyslexie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89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89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A0E50-7049-4D09-B564-544888F28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7</cp:revision>
  <dcterms:created xsi:type="dcterms:W3CDTF">2017-02-13T16:16:00Z</dcterms:created>
  <dcterms:modified xsi:type="dcterms:W3CDTF">2017-02-16T23:51:00Z</dcterms:modified>
</cp:coreProperties>
</file>