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1086"/>
        <w:gridCol w:w="1430"/>
        <w:gridCol w:w="2046"/>
        <w:gridCol w:w="2238"/>
        <w:gridCol w:w="3256"/>
      </w:tblGrid>
      <w:tr w:rsidR="00CE430E" w:rsidRPr="002F7E74" w:rsidTr="007B6391">
        <w:trPr>
          <w:trHeight w:val="454"/>
        </w:trPr>
        <w:tc>
          <w:tcPr>
            <w:tcW w:w="1086" w:type="dxa"/>
          </w:tcPr>
          <w:p w:rsidR="00CE430E" w:rsidRPr="002F7E74" w:rsidRDefault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Date</w:t>
            </w:r>
          </w:p>
        </w:tc>
        <w:tc>
          <w:tcPr>
            <w:tcW w:w="1430" w:type="dxa"/>
          </w:tcPr>
          <w:p w:rsidR="00CE430E" w:rsidRPr="002F7E74" w:rsidRDefault="00CE430E" w:rsidP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Stem</w:t>
            </w:r>
          </w:p>
          <w:p w:rsidR="00CE430E" w:rsidRPr="002F7E74" w:rsidRDefault="00CE430E" w:rsidP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(Prefix or Suffix)</w:t>
            </w:r>
          </w:p>
        </w:tc>
        <w:tc>
          <w:tcPr>
            <w:tcW w:w="2046" w:type="dxa"/>
          </w:tcPr>
          <w:p w:rsidR="00CE430E" w:rsidRPr="002F7E74" w:rsidRDefault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Meaning</w:t>
            </w:r>
          </w:p>
        </w:tc>
        <w:tc>
          <w:tcPr>
            <w:tcW w:w="2238" w:type="dxa"/>
          </w:tcPr>
          <w:p w:rsidR="00CE430E" w:rsidRPr="002F7E74" w:rsidRDefault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Example Word(s)</w:t>
            </w:r>
          </w:p>
        </w:tc>
        <w:tc>
          <w:tcPr>
            <w:tcW w:w="3256" w:type="dxa"/>
          </w:tcPr>
          <w:p w:rsidR="00CE430E" w:rsidRPr="002F7E74" w:rsidRDefault="00CE430E">
            <w:pPr>
              <w:rPr>
                <w:b/>
                <w:sz w:val="34"/>
              </w:rPr>
            </w:pPr>
            <w:r w:rsidRPr="002F7E74">
              <w:rPr>
                <w:b/>
                <w:sz w:val="34"/>
              </w:rPr>
              <w:t>Use it in a sentence!</w:t>
            </w:r>
          </w:p>
        </w:tc>
      </w:tr>
      <w:tr w:rsidR="00CE430E" w:rsidTr="007B6391">
        <w:trPr>
          <w:trHeight w:val="387"/>
        </w:trPr>
        <w:tc>
          <w:tcPr>
            <w:tcW w:w="1086" w:type="dxa"/>
          </w:tcPr>
          <w:p w:rsidR="00CE430E" w:rsidRPr="002F7E74" w:rsidRDefault="00CE430E" w:rsidP="000147CA">
            <w:pPr>
              <w:rPr>
                <w:b/>
                <w:sz w:val="32"/>
              </w:rPr>
            </w:pPr>
          </w:p>
          <w:p w:rsidR="00BB7E58" w:rsidRPr="002F7E74" w:rsidRDefault="002F7E74" w:rsidP="000147CA">
            <w:pPr>
              <w:rPr>
                <w:b/>
                <w:sz w:val="32"/>
              </w:rPr>
            </w:pPr>
            <w:r w:rsidRPr="002F7E74">
              <w:rPr>
                <w:b/>
                <w:sz w:val="32"/>
              </w:rPr>
              <w:t>11/14</w:t>
            </w:r>
          </w:p>
          <w:p w:rsidR="00CE430E" w:rsidRPr="002F7E74" w:rsidRDefault="00CE430E" w:rsidP="000147CA">
            <w:pPr>
              <w:rPr>
                <w:b/>
                <w:sz w:val="32"/>
              </w:rPr>
            </w:pPr>
          </w:p>
          <w:p w:rsidR="00CE430E" w:rsidRPr="002F7E74" w:rsidRDefault="00CE430E" w:rsidP="000147CA">
            <w:pPr>
              <w:rPr>
                <w:b/>
                <w:sz w:val="32"/>
              </w:rPr>
            </w:pPr>
          </w:p>
        </w:tc>
        <w:tc>
          <w:tcPr>
            <w:tcW w:w="1430" w:type="dxa"/>
          </w:tcPr>
          <w:p w:rsidR="00CE430E" w:rsidRPr="002F7E74" w:rsidRDefault="00CE430E" w:rsidP="000147CA">
            <w:pPr>
              <w:rPr>
                <w:b/>
                <w:sz w:val="32"/>
              </w:rPr>
            </w:pPr>
          </w:p>
          <w:p w:rsidR="002F7E74" w:rsidRPr="002F7E74" w:rsidRDefault="002F7E74" w:rsidP="000147CA">
            <w:pPr>
              <w:rPr>
                <w:b/>
                <w:sz w:val="32"/>
              </w:rPr>
            </w:pPr>
            <w:r w:rsidRPr="002F7E74">
              <w:rPr>
                <w:b/>
                <w:sz w:val="32"/>
              </w:rPr>
              <w:t xml:space="preserve">Leuko- </w:t>
            </w:r>
          </w:p>
        </w:tc>
        <w:tc>
          <w:tcPr>
            <w:tcW w:w="2046" w:type="dxa"/>
          </w:tcPr>
          <w:p w:rsidR="00CE430E" w:rsidRPr="002F7E74" w:rsidRDefault="00CE430E">
            <w:pPr>
              <w:rPr>
                <w:b/>
                <w:sz w:val="32"/>
              </w:rPr>
            </w:pPr>
          </w:p>
          <w:p w:rsidR="002F7E74" w:rsidRPr="002F7E74" w:rsidRDefault="002F7E74">
            <w:pPr>
              <w:rPr>
                <w:b/>
                <w:sz w:val="32"/>
              </w:rPr>
            </w:pPr>
            <w:r w:rsidRPr="002F7E74">
              <w:rPr>
                <w:b/>
                <w:sz w:val="32"/>
              </w:rPr>
              <w:t>White</w:t>
            </w:r>
          </w:p>
        </w:tc>
        <w:tc>
          <w:tcPr>
            <w:tcW w:w="2238" w:type="dxa"/>
          </w:tcPr>
          <w:p w:rsidR="0050386D" w:rsidRDefault="0050386D" w:rsidP="00CE430E"/>
          <w:p w:rsidR="0050386D" w:rsidRDefault="0050386D" w:rsidP="00CE430E">
            <w:r w:rsidRPr="0050386D">
              <w:rPr>
                <w:sz w:val="26"/>
              </w:rPr>
              <w:t>Leukocyte</w:t>
            </w:r>
            <w:r>
              <w:rPr>
                <w:sz w:val="26"/>
              </w:rPr>
              <w:t>,  leukemia</w:t>
            </w:r>
          </w:p>
        </w:tc>
        <w:tc>
          <w:tcPr>
            <w:tcW w:w="3256" w:type="dxa"/>
          </w:tcPr>
          <w:p w:rsidR="00CE430E" w:rsidRDefault="00CE430E"/>
          <w:p w:rsidR="0050386D" w:rsidRDefault="0050386D">
            <w:r>
              <w:t xml:space="preserve">Leukemia is a cancer that affects your leukocytes, or your white blood cells. </w:t>
            </w:r>
          </w:p>
        </w:tc>
      </w:tr>
      <w:tr w:rsidR="00CE430E" w:rsidTr="007B6391">
        <w:trPr>
          <w:trHeight w:val="202"/>
        </w:trPr>
        <w:tc>
          <w:tcPr>
            <w:tcW w:w="1086" w:type="dxa"/>
          </w:tcPr>
          <w:p w:rsidR="00CE430E" w:rsidRPr="0050386D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Pr="0050386D" w:rsidRDefault="002F7E74" w:rsidP="000147CA">
            <w:pPr>
              <w:rPr>
                <w:b/>
                <w:color w:val="000000" w:themeColor="text1"/>
                <w:sz w:val="32"/>
              </w:rPr>
            </w:pPr>
            <w:r w:rsidRPr="0050386D">
              <w:rPr>
                <w:b/>
                <w:color w:val="000000" w:themeColor="text1"/>
                <w:sz w:val="32"/>
              </w:rPr>
              <w:t>11/15</w:t>
            </w:r>
          </w:p>
          <w:p w:rsidR="00CE430E" w:rsidRPr="0050386D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430" w:type="dxa"/>
          </w:tcPr>
          <w:p w:rsidR="00CE430E" w:rsidRPr="0050386D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  <w:p w:rsidR="002F7E74" w:rsidRPr="0050386D" w:rsidRDefault="002F7E74" w:rsidP="000147CA">
            <w:pPr>
              <w:rPr>
                <w:b/>
                <w:color w:val="000000" w:themeColor="text1"/>
                <w:sz w:val="32"/>
              </w:rPr>
            </w:pPr>
            <w:r w:rsidRPr="0050386D">
              <w:rPr>
                <w:b/>
                <w:color w:val="000000" w:themeColor="text1"/>
                <w:sz w:val="32"/>
              </w:rPr>
              <w:t>Erythro-</w:t>
            </w:r>
          </w:p>
        </w:tc>
        <w:tc>
          <w:tcPr>
            <w:tcW w:w="2046" w:type="dxa"/>
          </w:tcPr>
          <w:p w:rsidR="00CE430E" w:rsidRPr="0050386D" w:rsidRDefault="00CE430E">
            <w:pPr>
              <w:rPr>
                <w:b/>
                <w:color w:val="000000" w:themeColor="text1"/>
                <w:sz w:val="32"/>
              </w:rPr>
            </w:pPr>
          </w:p>
          <w:p w:rsidR="002F7E74" w:rsidRPr="0050386D" w:rsidRDefault="002F7E74">
            <w:pPr>
              <w:rPr>
                <w:b/>
                <w:color w:val="000000" w:themeColor="text1"/>
                <w:sz w:val="32"/>
              </w:rPr>
            </w:pPr>
            <w:r w:rsidRPr="0050386D">
              <w:rPr>
                <w:b/>
                <w:color w:val="000000" w:themeColor="text1"/>
                <w:sz w:val="32"/>
              </w:rPr>
              <w:t>Red</w:t>
            </w:r>
          </w:p>
        </w:tc>
        <w:tc>
          <w:tcPr>
            <w:tcW w:w="2238" w:type="dxa"/>
          </w:tcPr>
          <w:p w:rsidR="00CE430E" w:rsidRDefault="00CE430E"/>
          <w:p w:rsidR="003D2310" w:rsidRDefault="003D2310">
            <w:r>
              <w:t>Erythrocyte, erythrophobia</w:t>
            </w:r>
          </w:p>
        </w:tc>
        <w:tc>
          <w:tcPr>
            <w:tcW w:w="3256" w:type="dxa"/>
          </w:tcPr>
          <w:p w:rsidR="00CE430E" w:rsidRDefault="003D2310">
            <w:r>
              <w:t xml:space="preserve">I did my project on red blood cells, or erythrocytes, but have a fear of blushing, which is called erythrophobia. </w:t>
            </w:r>
          </w:p>
        </w:tc>
      </w:tr>
      <w:tr w:rsidR="00CE430E" w:rsidTr="007B6391">
        <w:trPr>
          <w:trHeight w:val="208"/>
        </w:trPr>
        <w:tc>
          <w:tcPr>
            <w:tcW w:w="1086" w:type="dxa"/>
          </w:tcPr>
          <w:p w:rsidR="00CE430E" w:rsidRPr="003D2310" w:rsidRDefault="00CE430E" w:rsidP="000147CA">
            <w:pPr>
              <w:rPr>
                <w:b/>
                <w:color w:val="000000" w:themeColor="text1"/>
                <w:sz w:val="32"/>
              </w:rPr>
            </w:pPr>
          </w:p>
          <w:p w:rsidR="00CE430E" w:rsidRDefault="002F7E74" w:rsidP="002F7E74">
            <w:pPr>
              <w:rPr>
                <w:b/>
                <w:color w:val="000000" w:themeColor="text1"/>
                <w:sz w:val="32"/>
              </w:rPr>
            </w:pPr>
            <w:r w:rsidRPr="003D2310">
              <w:rPr>
                <w:b/>
                <w:color w:val="000000" w:themeColor="text1"/>
                <w:sz w:val="32"/>
              </w:rPr>
              <w:t>11/16, 11/17</w:t>
            </w:r>
          </w:p>
          <w:p w:rsidR="003D2310" w:rsidRPr="003D2310" w:rsidRDefault="003D2310" w:rsidP="002F7E74">
            <w:pPr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430" w:type="dxa"/>
          </w:tcPr>
          <w:p w:rsidR="003D2310" w:rsidRDefault="003D2310" w:rsidP="000147CA">
            <w:pPr>
              <w:rPr>
                <w:b/>
                <w:color w:val="000000" w:themeColor="text1"/>
                <w:sz w:val="28"/>
              </w:rPr>
            </w:pPr>
          </w:p>
          <w:p w:rsidR="003D2310" w:rsidRPr="003D2310" w:rsidRDefault="002F7E74" w:rsidP="000147CA">
            <w:pPr>
              <w:rPr>
                <w:b/>
                <w:color w:val="000000" w:themeColor="text1"/>
                <w:sz w:val="30"/>
              </w:rPr>
            </w:pPr>
            <w:r w:rsidRPr="003D2310">
              <w:rPr>
                <w:b/>
                <w:color w:val="000000" w:themeColor="text1"/>
                <w:sz w:val="30"/>
              </w:rPr>
              <w:t xml:space="preserve">-cyt, </w:t>
            </w:r>
          </w:p>
          <w:p w:rsidR="002F7E74" w:rsidRPr="003D2310" w:rsidRDefault="002F7E74" w:rsidP="000147CA">
            <w:pPr>
              <w:rPr>
                <w:b/>
                <w:color w:val="000000" w:themeColor="text1"/>
                <w:sz w:val="32"/>
              </w:rPr>
            </w:pPr>
            <w:r w:rsidRPr="003D2310">
              <w:rPr>
                <w:b/>
                <w:color w:val="000000" w:themeColor="text1"/>
                <w:sz w:val="30"/>
              </w:rPr>
              <w:t>-cyte</w:t>
            </w:r>
          </w:p>
        </w:tc>
        <w:tc>
          <w:tcPr>
            <w:tcW w:w="2046" w:type="dxa"/>
          </w:tcPr>
          <w:p w:rsidR="00CE430E" w:rsidRPr="003D2310" w:rsidRDefault="00CE430E">
            <w:pPr>
              <w:rPr>
                <w:b/>
                <w:color w:val="000000" w:themeColor="text1"/>
                <w:sz w:val="32"/>
              </w:rPr>
            </w:pPr>
          </w:p>
          <w:p w:rsidR="002F7E74" w:rsidRPr="003D2310" w:rsidRDefault="002F7E74">
            <w:pPr>
              <w:rPr>
                <w:b/>
                <w:color w:val="000000" w:themeColor="text1"/>
                <w:sz w:val="32"/>
              </w:rPr>
            </w:pPr>
            <w:r w:rsidRPr="003D2310">
              <w:rPr>
                <w:b/>
                <w:color w:val="000000" w:themeColor="text1"/>
                <w:sz w:val="32"/>
              </w:rPr>
              <w:t>Cell, hollow container</w:t>
            </w:r>
          </w:p>
        </w:tc>
        <w:tc>
          <w:tcPr>
            <w:tcW w:w="2238" w:type="dxa"/>
          </w:tcPr>
          <w:p w:rsidR="00CE430E" w:rsidRDefault="00052FC9">
            <w:r>
              <w:t>Erythrocyte, cytoplasm, cytoskeleton, leukocyte</w:t>
            </w:r>
          </w:p>
        </w:tc>
        <w:tc>
          <w:tcPr>
            <w:tcW w:w="3256" w:type="dxa"/>
          </w:tcPr>
          <w:p w:rsidR="00CE430E" w:rsidRDefault="00712750">
            <w:r>
              <w:t>In science, we are doing projects on different types of cells like leukocytes, erythrocytes, and learning about cytoplast and cytoskeletons.</w:t>
            </w:r>
          </w:p>
        </w:tc>
      </w:tr>
      <w:tr w:rsidR="00CE430E" w:rsidTr="007B6391">
        <w:trPr>
          <w:trHeight w:val="202"/>
        </w:trPr>
        <w:tc>
          <w:tcPr>
            <w:tcW w:w="1086" w:type="dxa"/>
          </w:tcPr>
          <w:p w:rsidR="00CE430E" w:rsidRPr="00052FC9" w:rsidRDefault="00CE430E" w:rsidP="000147CA">
            <w:pPr>
              <w:rPr>
                <w:b/>
                <w:sz w:val="32"/>
              </w:rPr>
            </w:pPr>
          </w:p>
          <w:p w:rsidR="00CE430E" w:rsidRPr="00052FC9" w:rsidRDefault="002F7E74" w:rsidP="000147CA">
            <w:r w:rsidRPr="00052FC9">
              <w:rPr>
                <w:b/>
                <w:sz w:val="32"/>
              </w:rPr>
              <w:t>11/</w:t>
            </w:r>
            <w:r w:rsidR="00052FC9">
              <w:rPr>
                <w:b/>
                <w:sz w:val="32"/>
              </w:rPr>
              <w:t>18</w:t>
            </w:r>
          </w:p>
          <w:p w:rsidR="00BB7E58" w:rsidRPr="00052FC9" w:rsidRDefault="00BB7E58" w:rsidP="000147CA"/>
          <w:p w:rsidR="00CE430E" w:rsidRPr="00052FC9" w:rsidRDefault="00CE430E" w:rsidP="000147CA"/>
          <w:p w:rsidR="00CE430E" w:rsidRPr="00052FC9" w:rsidRDefault="00CE430E" w:rsidP="000147CA"/>
        </w:tc>
        <w:tc>
          <w:tcPr>
            <w:tcW w:w="1430" w:type="dxa"/>
          </w:tcPr>
          <w:p w:rsidR="002F7E74" w:rsidRPr="00052FC9" w:rsidRDefault="002F7E74" w:rsidP="000147CA">
            <w:pPr>
              <w:rPr>
                <w:b/>
                <w:sz w:val="32"/>
              </w:rPr>
            </w:pPr>
          </w:p>
          <w:p w:rsidR="002F7E74" w:rsidRPr="00052FC9" w:rsidRDefault="002F7E74" w:rsidP="000147CA">
            <w:pPr>
              <w:rPr>
                <w:b/>
                <w:sz w:val="32"/>
              </w:rPr>
            </w:pPr>
            <w:r w:rsidRPr="00052FC9">
              <w:rPr>
                <w:b/>
                <w:sz w:val="32"/>
              </w:rPr>
              <w:t>Bene-</w:t>
            </w:r>
          </w:p>
        </w:tc>
        <w:tc>
          <w:tcPr>
            <w:tcW w:w="2046" w:type="dxa"/>
          </w:tcPr>
          <w:p w:rsidR="00CE430E" w:rsidRPr="00052FC9" w:rsidRDefault="00CE430E"/>
          <w:p w:rsidR="002F7E74" w:rsidRPr="00052FC9" w:rsidRDefault="002F7E74">
            <w:pPr>
              <w:rPr>
                <w:b/>
                <w:sz w:val="32"/>
              </w:rPr>
            </w:pPr>
            <w:r w:rsidRPr="00052FC9">
              <w:rPr>
                <w:b/>
                <w:sz w:val="32"/>
              </w:rPr>
              <w:t>Well, good</w:t>
            </w:r>
          </w:p>
        </w:tc>
        <w:tc>
          <w:tcPr>
            <w:tcW w:w="2238" w:type="dxa"/>
          </w:tcPr>
          <w:p w:rsidR="00CE430E" w:rsidRDefault="00712750">
            <w:r>
              <w:t>Benefit, beneficial</w:t>
            </w:r>
          </w:p>
        </w:tc>
        <w:tc>
          <w:tcPr>
            <w:tcW w:w="3256" w:type="dxa"/>
          </w:tcPr>
          <w:p w:rsidR="00CE430E" w:rsidRDefault="00712750">
            <w:r>
              <w:t xml:space="preserve">It was beneficial to study my stems this weekend. </w:t>
            </w:r>
          </w:p>
        </w:tc>
      </w:tr>
      <w:tr w:rsidR="00CE430E" w:rsidTr="007B6391">
        <w:trPr>
          <w:trHeight w:val="202"/>
        </w:trPr>
        <w:tc>
          <w:tcPr>
            <w:tcW w:w="1086" w:type="dxa"/>
          </w:tcPr>
          <w:p w:rsidR="00CE430E" w:rsidRPr="005179A7" w:rsidRDefault="00CE430E" w:rsidP="000147CA">
            <w:pPr>
              <w:rPr>
                <w:b/>
                <w:sz w:val="30"/>
              </w:rPr>
            </w:pPr>
          </w:p>
          <w:p w:rsidR="00CE430E" w:rsidRPr="005179A7" w:rsidRDefault="005179A7" w:rsidP="000147CA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11/21</w:t>
            </w:r>
          </w:p>
          <w:p w:rsidR="00CE430E" w:rsidRPr="005179A7" w:rsidRDefault="00CE430E" w:rsidP="000147CA">
            <w:pPr>
              <w:rPr>
                <w:b/>
                <w:sz w:val="30"/>
              </w:rPr>
            </w:pPr>
          </w:p>
          <w:p w:rsidR="00CE430E" w:rsidRPr="005179A7" w:rsidRDefault="00CE430E" w:rsidP="000147CA">
            <w:pPr>
              <w:rPr>
                <w:b/>
                <w:sz w:val="30"/>
              </w:rPr>
            </w:pPr>
          </w:p>
        </w:tc>
        <w:tc>
          <w:tcPr>
            <w:tcW w:w="1430" w:type="dxa"/>
          </w:tcPr>
          <w:p w:rsidR="005179A7" w:rsidRPr="005179A7" w:rsidRDefault="005179A7" w:rsidP="000147CA">
            <w:pPr>
              <w:rPr>
                <w:b/>
                <w:sz w:val="30"/>
              </w:rPr>
            </w:pPr>
          </w:p>
          <w:p w:rsidR="00CE430E" w:rsidRPr="005179A7" w:rsidRDefault="005179A7" w:rsidP="000147CA">
            <w:pPr>
              <w:rPr>
                <w:b/>
                <w:sz w:val="30"/>
              </w:rPr>
            </w:pPr>
            <w:r w:rsidRPr="005179A7">
              <w:rPr>
                <w:b/>
                <w:sz w:val="30"/>
              </w:rPr>
              <w:t>Therm-</w:t>
            </w:r>
          </w:p>
        </w:tc>
        <w:tc>
          <w:tcPr>
            <w:tcW w:w="2046" w:type="dxa"/>
          </w:tcPr>
          <w:p w:rsidR="005179A7" w:rsidRPr="005179A7" w:rsidRDefault="005179A7">
            <w:pPr>
              <w:rPr>
                <w:b/>
                <w:sz w:val="30"/>
              </w:rPr>
            </w:pPr>
          </w:p>
          <w:p w:rsidR="00CE430E" w:rsidRPr="005179A7" w:rsidRDefault="005179A7">
            <w:pPr>
              <w:rPr>
                <w:b/>
                <w:sz w:val="30"/>
              </w:rPr>
            </w:pPr>
            <w:r w:rsidRPr="005179A7">
              <w:rPr>
                <w:b/>
                <w:sz w:val="30"/>
              </w:rPr>
              <w:t>Heat</w:t>
            </w:r>
          </w:p>
        </w:tc>
        <w:tc>
          <w:tcPr>
            <w:tcW w:w="2238" w:type="dxa"/>
          </w:tcPr>
          <w:p w:rsidR="00CE430E" w:rsidRDefault="00B43971">
            <w:r>
              <w:t>Thermal, thermoregulation, ectothermic, endothermic</w:t>
            </w:r>
          </w:p>
        </w:tc>
        <w:tc>
          <w:tcPr>
            <w:tcW w:w="3256" w:type="dxa"/>
          </w:tcPr>
          <w:p w:rsidR="00CE430E" w:rsidRDefault="00B43971">
            <w:r>
              <w:t xml:space="preserve">The goldfish we worked with were ectothermic. </w:t>
            </w:r>
          </w:p>
        </w:tc>
      </w:tr>
      <w:tr w:rsidR="00CE430E" w:rsidTr="007B6391">
        <w:trPr>
          <w:trHeight w:val="202"/>
        </w:trPr>
        <w:tc>
          <w:tcPr>
            <w:tcW w:w="1086" w:type="dxa"/>
          </w:tcPr>
          <w:p w:rsidR="00CE430E" w:rsidRPr="00B43971" w:rsidRDefault="00CE430E" w:rsidP="000147CA">
            <w:pPr>
              <w:rPr>
                <w:b/>
                <w:sz w:val="32"/>
              </w:rPr>
            </w:pPr>
          </w:p>
          <w:p w:rsidR="00CE430E" w:rsidRPr="00B43971" w:rsidRDefault="005179A7" w:rsidP="000147CA">
            <w:pPr>
              <w:rPr>
                <w:b/>
                <w:sz w:val="32"/>
              </w:rPr>
            </w:pPr>
            <w:r w:rsidRPr="00B43971">
              <w:rPr>
                <w:b/>
                <w:sz w:val="32"/>
              </w:rPr>
              <w:t>11/22</w:t>
            </w:r>
          </w:p>
          <w:p w:rsidR="00CE430E" w:rsidRPr="00B43971" w:rsidRDefault="00CE430E" w:rsidP="000147CA">
            <w:pPr>
              <w:rPr>
                <w:b/>
                <w:sz w:val="32"/>
              </w:rPr>
            </w:pPr>
          </w:p>
          <w:p w:rsidR="00CE430E" w:rsidRPr="00B43971" w:rsidRDefault="00CE430E" w:rsidP="000147CA">
            <w:pPr>
              <w:rPr>
                <w:b/>
                <w:sz w:val="32"/>
              </w:rPr>
            </w:pPr>
          </w:p>
        </w:tc>
        <w:tc>
          <w:tcPr>
            <w:tcW w:w="1430" w:type="dxa"/>
          </w:tcPr>
          <w:p w:rsidR="00CE430E" w:rsidRPr="00B43971" w:rsidRDefault="00CE430E" w:rsidP="000147CA">
            <w:pPr>
              <w:rPr>
                <w:b/>
                <w:sz w:val="32"/>
              </w:rPr>
            </w:pPr>
          </w:p>
          <w:p w:rsidR="005179A7" w:rsidRPr="00B43971" w:rsidRDefault="005179A7" w:rsidP="000147CA">
            <w:pPr>
              <w:rPr>
                <w:b/>
                <w:sz w:val="32"/>
              </w:rPr>
            </w:pPr>
            <w:r w:rsidRPr="00B43971">
              <w:rPr>
                <w:b/>
                <w:sz w:val="32"/>
              </w:rPr>
              <w:t>-pod</w:t>
            </w:r>
          </w:p>
        </w:tc>
        <w:tc>
          <w:tcPr>
            <w:tcW w:w="2046" w:type="dxa"/>
          </w:tcPr>
          <w:p w:rsidR="00CE430E" w:rsidRPr="00B43971" w:rsidRDefault="00CE430E">
            <w:pPr>
              <w:rPr>
                <w:b/>
                <w:sz w:val="32"/>
              </w:rPr>
            </w:pPr>
          </w:p>
          <w:p w:rsidR="005179A7" w:rsidRPr="00B43971" w:rsidRDefault="005179A7">
            <w:pPr>
              <w:rPr>
                <w:b/>
                <w:sz w:val="32"/>
              </w:rPr>
            </w:pPr>
            <w:r w:rsidRPr="00B43971">
              <w:rPr>
                <w:b/>
                <w:sz w:val="32"/>
              </w:rPr>
              <w:t>Foot</w:t>
            </w:r>
          </w:p>
        </w:tc>
        <w:tc>
          <w:tcPr>
            <w:tcW w:w="2238" w:type="dxa"/>
          </w:tcPr>
          <w:p w:rsidR="00CE430E" w:rsidRDefault="002F1541">
            <w:r>
              <w:t>Gastropod, cephalopod, monopod, tripod</w:t>
            </w:r>
          </w:p>
        </w:tc>
        <w:tc>
          <w:tcPr>
            <w:tcW w:w="3256" w:type="dxa"/>
          </w:tcPr>
          <w:p w:rsidR="00CE430E" w:rsidRDefault="002F1541">
            <w:r>
              <w:t xml:space="preserve">A cephalopod tried to take a picture with his tripod, but unfortunately it floated away. </w:t>
            </w:r>
            <w:bookmarkStart w:id="0" w:name="_GoBack"/>
            <w:bookmarkEnd w:id="0"/>
          </w:p>
        </w:tc>
      </w:tr>
      <w:tr w:rsidR="00CE430E" w:rsidRPr="00BB7E58" w:rsidTr="007B6391">
        <w:trPr>
          <w:trHeight w:val="208"/>
        </w:trPr>
        <w:tc>
          <w:tcPr>
            <w:tcW w:w="1086" w:type="dxa"/>
          </w:tcPr>
          <w:p w:rsidR="00CE430E" w:rsidRPr="005179A7" w:rsidRDefault="00CE430E">
            <w:pPr>
              <w:rPr>
                <w:b/>
                <w:sz w:val="32"/>
              </w:rPr>
            </w:pPr>
          </w:p>
          <w:p w:rsidR="00CE430E" w:rsidRPr="005179A7" w:rsidRDefault="00CE430E">
            <w:pPr>
              <w:rPr>
                <w:b/>
                <w:sz w:val="32"/>
              </w:rPr>
            </w:pPr>
          </w:p>
          <w:p w:rsidR="00CE430E" w:rsidRPr="005179A7" w:rsidRDefault="00CE430E">
            <w:pPr>
              <w:rPr>
                <w:b/>
                <w:sz w:val="32"/>
              </w:rPr>
            </w:pPr>
          </w:p>
          <w:p w:rsidR="00BB7E58" w:rsidRPr="005179A7" w:rsidRDefault="00BB7E58">
            <w:pPr>
              <w:rPr>
                <w:b/>
                <w:sz w:val="32"/>
              </w:rPr>
            </w:pPr>
          </w:p>
          <w:p w:rsidR="00CE430E" w:rsidRPr="005179A7" w:rsidRDefault="00CE430E">
            <w:pPr>
              <w:rPr>
                <w:b/>
                <w:sz w:val="32"/>
              </w:rPr>
            </w:pPr>
          </w:p>
          <w:p w:rsidR="00CE430E" w:rsidRPr="005179A7" w:rsidRDefault="00CE430E">
            <w:pPr>
              <w:rPr>
                <w:b/>
                <w:sz w:val="32"/>
              </w:rPr>
            </w:pPr>
          </w:p>
        </w:tc>
        <w:tc>
          <w:tcPr>
            <w:tcW w:w="1430" w:type="dxa"/>
          </w:tcPr>
          <w:p w:rsidR="00CE430E" w:rsidRPr="005179A7" w:rsidRDefault="00CE430E">
            <w:pPr>
              <w:rPr>
                <w:b/>
                <w:sz w:val="32"/>
              </w:rPr>
            </w:pPr>
          </w:p>
        </w:tc>
        <w:tc>
          <w:tcPr>
            <w:tcW w:w="2046" w:type="dxa"/>
          </w:tcPr>
          <w:p w:rsidR="00CE430E" w:rsidRPr="005179A7" w:rsidRDefault="00CE430E">
            <w:pPr>
              <w:rPr>
                <w:b/>
                <w:sz w:val="32"/>
              </w:rPr>
            </w:pPr>
          </w:p>
        </w:tc>
        <w:tc>
          <w:tcPr>
            <w:tcW w:w="2238" w:type="dxa"/>
          </w:tcPr>
          <w:p w:rsidR="00CE430E" w:rsidRDefault="00CE430E"/>
        </w:tc>
        <w:tc>
          <w:tcPr>
            <w:tcW w:w="3256" w:type="dxa"/>
          </w:tcPr>
          <w:p w:rsidR="00CE430E" w:rsidRDefault="00CE430E"/>
        </w:tc>
      </w:tr>
    </w:tbl>
    <w:p w:rsidR="006510FC" w:rsidRDefault="002F1541" w:rsidP="00BB7E58"/>
    <w:sectPr w:rsidR="006510FC" w:rsidSect="00BB7E5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57"/>
    <w:multiLevelType w:val="hybridMultilevel"/>
    <w:tmpl w:val="E7E0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543F"/>
    <w:multiLevelType w:val="hybridMultilevel"/>
    <w:tmpl w:val="73B6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2142"/>
    <w:multiLevelType w:val="hybridMultilevel"/>
    <w:tmpl w:val="134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5B25"/>
    <w:multiLevelType w:val="hybridMultilevel"/>
    <w:tmpl w:val="A7E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67E9"/>
    <w:multiLevelType w:val="hybridMultilevel"/>
    <w:tmpl w:val="3164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6"/>
    <w:rsid w:val="000038FB"/>
    <w:rsid w:val="00052FC9"/>
    <w:rsid w:val="000C57A2"/>
    <w:rsid w:val="002F1541"/>
    <w:rsid w:val="002F7E74"/>
    <w:rsid w:val="00347351"/>
    <w:rsid w:val="003D2310"/>
    <w:rsid w:val="003D6C36"/>
    <w:rsid w:val="0050386D"/>
    <w:rsid w:val="005179A7"/>
    <w:rsid w:val="00712750"/>
    <w:rsid w:val="007B6391"/>
    <w:rsid w:val="00A909CB"/>
    <w:rsid w:val="00B43971"/>
    <w:rsid w:val="00BB7E58"/>
    <w:rsid w:val="00C643BC"/>
    <w:rsid w:val="00C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16E5"/>
  <w15:chartTrackingRefBased/>
  <w15:docId w15:val="{A0D712AC-176C-40E5-99F6-AF5EA4A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8</cp:revision>
  <cp:lastPrinted>2016-11-21T20:19:00Z</cp:lastPrinted>
  <dcterms:created xsi:type="dcterms:W3CDTF">2016-11-13T21:34:00Z</dcterms:created>
  <dcterms:modified xsi:type="dcterms:W3CDTF">2016-11-28T16:07:00Z</dcterms:modified>
</cp:coreProperties>
</file>