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1B" w:rsidRDefault="00823B1B" w:rsidP="00823B1B">
      <w:pPr>
        <w:pStyle w:val="BodyText"/>
        <w:ind w:left="111" w:right="58"/>
        <w:jc w:val="center"/>
        <w:rPr>
          <w:rFonts w:ascii="Dyslexie" w:hAnsi="Dyslexie"/>
          <w:sz w:val="22"/>
          <w:szCs w:val="18"/>
          <w:u w:val="single" w:color="000000"/>
        </w:rPr>
      </w:pPr>
      <w:r>
        <w:rPr>
          <w:rFonts w:ascii="Dyslexie" w:hAnsi="Dyslexie"/>
          <w:sz w:val="22"/>
          <w:szCs w:val="18"/>
          <w:u w:val="single" w:color="000000"/>
        </w:rPr>
        <w:t>Homeostasis in Goldfish Lab Procedures</w:t>
      </w:r>
    </w:p>
    <w:p w:rsidR="00823B1B" w:rsidRDefault="00823B1B" w:rsidP="00823B1B">
      <w:pPr>
        <w:pStyle w:val="BodyText"/>
        <w:ind w:left="111" w:right="58"/>
        <w:jc w:val="center"/>
        <w:rPr>
          <w:rFonts w:ascii="Dyslexie" w:hAnsi="Dyslexie"/>
          <w:sz w:val="22"/>
          <w:szCs w:val="18"/>
          <w:u w:val="single" w:color="000000"/>
        </w:rPr>
      </w:pPr>
    </w:p>
    <w:p w:rsidR="00823B1B" w:rsidRDefault="00823B1B" w:rsidP="00823B1B">
      <w:pPr>
        <w:pStyle w:val="BodyText"/>
        <w:ind w:left="111" w:right="58"/>
        <w:rPr>
          <w:rFonts w:ascii="Dyslexie" w:hAnsi="Dyslexie"/>
          <w:i/>
          <w:w w:val="95"/>
          <w:sz w:val="18"/>
          <w:szCs w:val="18"/>
          <w:u w:val="single" w:color="000000"/>
        </w:rPr>
      </w:pPr>
      <w:r>
        <w:rPr>
          <w:rFonts w:ascii="Dyslexie" w:hAnsi="Dyslexie"/>
          <w:sz w:val="18"/>
          <w:szCs w:val="18"/>
          <w:u w:val="single" w:color="000000"/>
        </w:rPr>
        <w:t xml:space="preserve">MATERIALS:  </w:t>
      </w:r>
      <w:r>
        <w:rPr>
          <w:rFonts w:ascii="Dyslexie" w:hAnsi="Dyslexie"/>
          <w:sz w:val="18"/>
          <w:szCs w:val="18"/>
        </w:rPr>
        <w:t xml:space="preserve">(for </w:t>
      </w:r>
      <w:proofErr w:type="gramStart"/>
      <w:r>
        <w:rPr>
          <w:rFonts w:ascii="Dyslexie" w:hAnsi="Dyslexie"/>
          <w:sz w:val="18"/>
          <w:szCs w:val="18"/>
        </w:rPr>
        <w:t>each  team</w:t>
      </w:r>
      <w:proofErr w:type="gramEnd"/>
      <w:r>
        <w:rPr>
          <w:rFonts w:ascii="Dyslexie" w:hAnsi="Dyslexie"/>
          <w:sz w:val="18"/>
          <w:szCs w:val="18"/>
        </w:rPr>
        <w:t>)</w:t>
      </w:r>
    </w:p>
    <w:p w:rsidR="00823B1B" w:rsidRDefault="00823B1B" w:rsidP="00823B1B">
      <w:pPr>
        <w:widowControl/>
        <w:rPr>
          <w:rFonts w:ascii="Dyslexie" w:hAnsi="Dyslexie"/>
          <w:sz w:val="18"/>
          <w:szCs w:val="20"/>
        </w:rPr>
        <w:sectPr w:rsidR="00823B1B">
          <w:pgSz w:w="12240" w:h="15840"/>
          <w:pgMar w:top="820" w:right="880" w:bottom="90" w:left="760" w:header="720" w:footer="720" w:gutter="0"/>
          <w:cols w:space="720"/>
        </w:sectPr>
      </w:pPr>
    </w:p>
    <w:p w:rsidR="00823B1B" w:rsidRDefault="00823B1B" w:rsidP="00823B1B">
      <w:pPr>
        <w:spacing w:before="27"/>
        <w:ind w:left="805"/>
        <w:rPr>
          <w:rFonts w:ascii="Dyslexie" w:hAnsi="Dyslexie"/>
          <w:w w:val="95"/>
          <w:sz w:val="18"/>
          <w:szCs w:val="20"/>
        </w:rPr>
      </w:pPr>
      <w:proofErr w:type="gramStart"/>
      <w:r>
        <w:rPr>
          <w:rFonts w:ascii="Dyslexie" w:hAnsi="Dyslexie"/>
          <w:w w:val="95"/>
          <w:sz w:val="18"/>
          <w:szCs w:val="20"/>
        </w:rPr>
        <w:t>live</w:t>
      </w:r>
      <w:proofErr w:type="gramEnd"/>
      <w:r>
        <w:rPr>
          <w:rFonts w:ascii="Dyslexie" w:hAnsi="Dyslexie"/>
          <w:w w:val="95"/>
          <w:sz w:val="18"/>
          <w:szCs w:val="20"/>
        </w:rPr>
        <w:t xml:space="preserve"> </w:t>
      </w:r>
      <w:r>
        <w:rPr>
          <w:rFonts w:ascii="Dyslexie" w:hAnsi="Dyslexie"/>
          <w:i/>
          <w:w w:val="95"/>
          <w:sz w:val="18"/>
          <w:szCs w:val="20"/>
        </w:rPr>
        <w:t xml:space="preserve">Carassius auratus </w:t>
      </w:r>
    </w:p>
    <w:p w:rsidR="00823B1B" w:rsidRDefault="00823B1B" w:rsidP="00823B1B">
      <w:pPr>
        <w:spacing w:before="27"/>
        <w:ind w:left="805"/>
        <w:rPr>
          <w:rFonts w:ascii="Dyslexie" w:hAnsi="Dyslexie"/>
          <w:sz w:val="18"/>
          <w:szCs w:val="20"/>
        </w:rPr>
      </w:pPr>
      <w:r>
        <w:rPr>
          <w:rFonts w:ascii="Dyslexie" w:hAnsi="Dyslexie"/>
          <w:sz w:val="18"/>
          <w:szCs w:val="20"/>
        </w:rPr>
        <w:t xml:space="preserve">500 mL beaker </w:t>
      </w:r>
    </w:p>
    <w:p w:rsidR="00823B1B" w:rsidRDefault="00823B1B" w:rsidP="00823B1B">
      <w:pPr>
        <w:spacing w:before="27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thermometer</w:t>
      </w:r>
      <w:proofErr w:type="gramEnd"/>
    </w:p>
    <w:p w:rsidR="00823B1B" w:rsidRDefault="00823B1B" w:rsidP="00823B1B">
      <w:pPr>
        <w:pStyle w:val="BodyText"/>
        <w:spacing w:before="41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ice</w:t>
      </w:r>
      <w:proofErr w:type="gramEnd"/>
      <w:r>
        <w:rPr>
          <w:rFonts w:ascii="Dyslexie" w:hAnsi="Dyslexie"/>
          <w:sz w:val="18"/>
          <w:szCs w:val="20"/>
        </w:rPr>
        <w:t xml:space="preserve"> cubes</w:t>
      </w:r>
    </w:p>
    <w:p w:rsidR="00823B1B" w:rsidRDefault="00823B1B" w:rsidP="00823B1B">
      <w:pPr>
        <w:pStyle w:val="BodyText"/>
        <w:spacing w:before="36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hot  (</w:t>
      </w:r>
      <w:proofErr w:type="gramEnd"/>
      <w:r>
        <w:rPr>
          <w:rFonts w:ascii="Dyslexie" w:hAnsi="Dyslexie"/>
          <w:sz w:val="18"/>
          <w:szCs w:val="20"/>
        </w:rPr>
        <w:t>or warm) water</w:t>
      </w:r>
    </w:p>
    <w:p w:rsidR="00823B1B" w:rsidRDefault="00823B1B" w:rsidP="00823B1B">
      <w:pPr>
        <w:pStyle w:val="BodyText"/>
        <w:spacing w:before="31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clock</w:t>
      </w:r>
      <w:proofErr w:type="gramEnd"/>
      <w:r>
        <w:rPr>
          <w:rFonts w:ascii="Dyslexie" w:hAnsi="Dyslexie"/>
          <w:sz w:val="18"/>
          <w:szCs w:val="20"/>
        </w:rPr>
        <w:t xml:space="preserve"> (or watch)  with second  hand</w:t>
      </w:r>
    </w:p>
    <w:p w:rsidR="00823B1B" w:rsidRDefault="00823B1B" w:rsidP="00823B1B">
      <w:pPr>
        <w:widowControl/>
        <w:rPr>
          <w:rFonts w:ascii="Dyslexie" w:hAnsi="Dyslexie"/>
          <w:sz w:val="16"/>
          <w:szCs w:val="18"/>
        </w:rPr>
      </w:pPr>
    </w:p>
    <w:p w:rsidR="00823B1B" w:rsidRDefault="00823B1B" w:rsidP="00823B1B">
      <w:pPr>
        <w:pStyle w:val="BodyText"/>
        <w:spacing w:before="73"/>
        <w:ind w:left="106" w:right="8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  <w:u w:val="single" w:color="000000"/>
        </w:rPr>
        <w:t>PROCEDURES</w:t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7"/>
        </w:tabs>
        <w:spacing w:before="41"/>
        <w:ind w:right="317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 xml:space="preserve">Fill a 500 mL beaker with clean tap water, and measure its temperature in °C.  This </w:t>
      </w:r>
      <w:proofErr w:type="gramStart"/>
      <w:r>
        <w:rPr>
          <w:rFonts w:ascii="Dyslexie" w:hAnsi="Dyslexie"/>
          <w:sz w:val="20"/>
          <w:szCs w:val="18"/>
        </w:rPr>
        <w:t>will be called</w:t>
      </w:r>
      <w:proofErr w:type="gramEnd"/>
      <w:r>
        <w:rPr>
          <w:rFonts w:ascii="Dyslexie" w:hAnsi="Dyslexie"/>
          <w:sz w:val="20"/>
          <w:szCs w:val="18"/>
        </w:rPr>
        <w:t xml:space="preserve"> the “starting temperature."  Record this temperature on your data</w:t>
      </w:r>
      <w:r>
        <w:rPr>
          <w:rFonts w:ascii="Dyslexie" w:hAnsi="Dyslexie"/>
          <w:spacing w:val="34"/>
          <w:sz w:val="20"/>
          <w:szCs w:val="18"/>
        </w:rPr>
        <w:t xml:space="preserve"> </w:t>
      </w:r>
      <w:r>
        <w:rPr>
          <w:rFonts w:ascii="Dyslexie" w:hAnsi="Dyslexie"/>
          <w:sz w:val="20"/>
          <w:szCs w:val="18"/>
        </w:rPr>
        <w:t>chart.</w:t>
      </w:r>
      <w:r>
        <w:rPr>
          <w:rFonts w:ascii="Dyslexie" w:hAnsi="Dyslexie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2"/>
        </w:tabs>
        <w:ind w:right="101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>Place</w:t>
      </w:r>
      <w:r>
        <w:rPr>
          <w:rFonts w:ascii="Dyslexie" w:hAnsi="Dyslexie"/>
          <w:spacing w:val="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one</w:t>
      </w:r>
      <w:r>
        <w:rPr>
          <w:rFonts w:ascii="Dyslexie" w:hAnsi="Dyslexie"/>
          <w:spacing w:val="5"/>
          <w:w w:val="105"/>
          <w:sz w:val="20"/>
          <w:szCs w:val="18"/>
        </w:rPr>
        <w:t xml:space="preserve"> </w:t>
      </w:r>
      <w:r>
        <w:rPr>
          <w:rFonts w:ascii="Dyslexie" w:hAnsi="Dyslexie"/>
          <w:i/>
          <w:w w:val="105"/>
          <w:sz w:val="20"/>
          <w:szCs w:val="18"/>
        </w:rPr>
        <w:t>Carassius</w:t>
      </w:r>
      <w:r>
        <w:rPr>
          <w:rFonts w:ascii="Dyslexie" w:hAnsi="Dyslexie"/>
          <w:i/>
          <w:spacing w:val="-29"/>
          <w:w w:val="105"/>
          <w:sz w:val="20"/>
          <w:szCs w:val="18"/>
        </w:rPr>
        <w:t xml:space="preserve"> </w:t>
      </w:r>
      <w:r>
        <w:rPr>
          <w:rFonts w:ascii="Dyslexie" w:hAnsi="Dyslexie"/>
          <w:i/>
          <w:w w:val="105"/>
          <w:sz w:val="20"/>
          <w:szCs w:val="18"/>
        </w:rPr>
        <w:t>auratus</w:t>
      </w:r>
      <w:r>
        <w:rPr>
          <w:rFonts w:ascii="Dyslexie" w:hAnsi="Dyslexie"/>
          <w:i/>
          <w:spacing w:val="-2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specimen</w:t>
      </w:r>
      <w:r>
        <w:rPr>
          <w:rFonts w:ascii="Dyslexie" w:hAnsi="Dyslexie"/>
          <w:spacing w:val="3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in</w:t>
      </w:r>
      <w:r>
        <w:rPr>
          <w:rFonts w:ascii="Dyslexie" w:hAnsi="Dyslexie"/>
          <w:spacing w:val="-7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the</w:t>
      </w:r>
      <w:r>
        <w:rPr>
          <w:rFonts w:ascii="Dyslexie" w:hAnsi="Dyslexie"/>
          <w:spacing w:val="-9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beaker</w:t>
      </w:r>
      <w:r>
        <w:rPr>
          <w:rFonts w:ascii="Dyslexie" w:hAnsi="Dyslexie"/>
          <w:spacing w:val="5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and</w:t>
      </w:r>
      <w:r>
        <w:rPr>
          <w:rFonts w:ascii="Dyslexie" w:hAnsi="Dyslexie"/>
          <w:spacing w:val="-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observe</w:t>
      </w:r>
      <w:r>
        <w:rPr>
          <w:rFonts w:ascii="Dyslexie" w:hAnsi="Dyslexie"/>
          <w:spacing w:val="-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the</w:t>
      </w:r>
      <w:r>
        <w:rPr>
          <w:rFonts w:ascii="Dyslexie" w:hAnsi="Dyslexie"/>
          <w:spacing w:val="-6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specimen for</w:t>
      </w:r>
      <w:r>
        <w:rPr>
          <w:rFonts w:ascii="Dyslexie" w:hAnsi="Dyslexie"/>
          <w:spacing w:val="-5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2</w:t>
      </w:r>
      <w:r>
        <w:rPr>
          <w:rFonts w:ascii="Dyslexie" w:hAnsi="Dyslexie"/>
          <w:spacing w:val="-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or</w:t>
      </w:r>
      <w:r>
        <w:rPr>
          <w:rFonts w:ascii="Dyslexie" w:hAnsi="Dyslexie"/>
          <w:spacing w:val="-6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3</w:t>
      </w:r>
      <w:r>
        <w:rPr>
          <w:rFonts w:ascii="Dyslexie" w:hAnsi="Dyslexie"/>
          <w:spacing w:val="-2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minutes</w:t>
      </w:r>
      <w:r>
        <w:rPr>
          <w:rFonts w:ascii="Dyslexie" w:hAnsi="Dyslexie"/>
          <w:spacing w:val="3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as</w:t>
      </w:r>
      <w:r>
        <w:rPr>
          <w:rFonts w:ascii="Dyslexie" w:hAnsi="Dyslexie"/>
          <w:spacing w:val="-7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it</w:t>
      </w:r>
      <w:r>
        <w:rPr>
          <w:rFonts w:ascii="Dyslexie" w:hAnsi="Dyslexie"/>
          <w:spacing w:val="-12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acclimates</w:t>
      </w:r>
      <w:r>
        <w:rPr>
          <w:rFonts w:ascii="Dyslexie" w:hAnsi="Dyslexie"/>
          <w:spacing w:val="-2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 xml:space="preserve">to the new beaker environment.  Locate the gill operculum and observe how it moves </w:t>
      </w:r>
      <w:r>
        <w:rPr>
          <w:rFonts w:ascii="Dyslexie" w:hAnsi="Dyslexie"/>
          <w:spacing w:val="19"/>
          <w:w w:val="105"/>
          <w:sz w:val="20"/>
          <w:szCs w:val="18"/>
        </w:rPr>
        <w:t>naturally</w:t>
      </w:r>
      <w:r>
        <w:rPr>
          <w:rFonts w:ascii="Dyslexie" w:hAnsi="Dyslexie"/>
          <w:w w:val="105"/>
          <w:sz w:val="20"/>
          <w:szCs w:val="18"/>
        </w:rPr>
        <w:t>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BodyText"/>
        <w:numPr>
          <w:ilvl w:val="0"/>
          <w:numId w:val="1"/>
        </w:numPr>
        <w:spacing w:before="4"/>
        <w:ind w:right="8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 xml:space="preserve">Working with your team partner, count the number of times the gill operculum beats (moves in and out) for a period of exactly </w:t>
      </w:r>
      <w:r>
        <w:rPr>
          <w:rFonts w:ascii="Dyslexie" w:hAnsi="Dyslexie"/>
          <w:w w:val="105"/>
          <w:sz w:val="20"/>
          <w:szCs w:val="18"/>
          <w:u w:val="single"/>
        </w:rPr>
        <w:t>one minute</w:t>
      </w:r>
      <w:r>
        <w:rPr>
          <w:rFonts w:ascii="Dyslexie" w:hAnsi="Dyslexie"/>
          <w:w w:val="105"/>
          <w:sz w:val="20"/>
          <w:szCs w:val="18"/>
        </w:rPr>
        <w:t>.  Record this on your data table.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7"/>
        </w:tabs>
        <w:spacing w:before="1"/>
        <w:ind w:right="12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>Repeat your gill cover beat measurement two more times with your specimen at the starting temperature. Record these data and calculate the average of all three room temperature</w:t>
      </w:r>
      <w:r>
        <w:rPr>
          <w:rFonts w:ascii="Dyslexie" w:hAnsi="Dyslexie"/>
          <w:spacing w:val="49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measurements.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>Next, add warm water to the beaker and gently stir it using your thermometer.  Raise the temperature by exactly 5</w:t>
      </w:r>
      <w:r>
        <w:rPr>
          <w:rFonts w:ascii="Dyslexie" w:hAnsi="Dyslexie"/>
          <w:sz w:val="20"/>
          <w:szCs w:val="18"/>
          <w:vertAlign w:val="superscript"/>
        </w:rPr>
        <w:t>o</w:t>
      </w:r>
      <w:r>
        <w:rPr>
          <w:rFonts w:ascii="Dyslexie" w:hAnsi="Dyslexie"/>
          <w:sz w:val="20"/>
          <w:szCs w:val="18"/>
        </w:rPr>
        <w:t xml:space="preserve">C. </w:t>
      </w:r>
      <w:r>
        <w:rPr>
          <w:rFonts w:ascii="Dyslexie" w:hAnsi="Dyslexie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 xml:space="preserve">Repeat steps </w:t>
      </w:r>
      <w:proofErr w:type="gramStart"/>
      <w:r>
        <w:rPr>
          <w:rFonts w:ascii="Dyslexie" w:hAnsi="Dyslexie"/>
          <w:sz w:val="20"/>
          <w:szCs w:val="18"/>
        </w:rPr>
        <w:t>3</w:t>
      </w:r>
      <w:proofErr w:type="gramEnd"/>
      <w:r>
        <w:rPr>
          <w:rFonts w:ascii="Dyslexie" w:hAnsi="Dyslexie"/>
          <w:sz w:val="20"/>
          <w:szCs w:val="18"/>
        </w:rPr>
        <w:t xml:space="preserve"> and 4. </w:t>
      </w:r>
      <w:r>
        <w:rPr>
          <w:rFonts w:ascii="Dyslexie" w:hAnsi="Dyslexie"/>
          <w:sz w:val="20"/>
          <w:szCs w:val="18"/>
        </w:rPr>
        <w:br/>
        <w:t xml:space="preserve"> </w:t>
      </w:r>
    </w:p>
    <w:p w:rsidR="00823B1B" w:rsidRDefault="00823B1B" w:rsidP="00823B1B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proofErr w:type="gramStart"/>
      <w:r>
        <w:rPr>
          <w:rFonts w:ascii="Dyslexie" w:hAnsi="Dyslexie"/>
          <w:w w:val="105"/>
          <w:sz w:val="20"/>
          <w:szCs w:val="18"/>
        </w:rPr>
        <w:t>Next</w:t>
      </w:r>
      <w:proofErr w:type="gramEnd"/>
      <w:r>
        <w:rPr>
          <w:rFonts w:ascii="Dyslexie" w:hAnsi="Dyslexie"/>
          <w:w w:val="105"/>
          <w:sz w:val="20"/>
          <w:szCs w:val="18"/>
        </w:rPr>
        <w:t xml:space="preserve"> add one ice cube to the beaker and gently stir it around using your thermometer. Remove the ice cube immediately when the water temperature reaches </w:t>
      </w:r>
      <w:r>
        <w:rPr>
          <w:rFonts w:ascii="Dyslexie" w:hAnsi="Dyslexie"/>
          <w:w w:val="105"/>
          <w:sz w:val="20"/>
          <w:szCs w:val="18"/>
          <w:u w:val="single"/>
        </w:rPr>
        <w:t>0</w:t>
      </w:r>
      <w:r>
        <w:rPr>
          <w:rFonts w:ascii="Dyslexie" w:hAnsi="Dyslexie"/>
          <w:w w:val="105"/>
          <w:sz w:val="20"/>
          <w:szCs w:val="18"/>
          <w:u w:val="single"/>
          <w:vertAlign w:val="superscript"/>
        </w:rPr>
        <w:t>o</w:t>
      </w:r>
      <w:r>
        <w:rPr>
          <w:rFonts w:ascii="Dyslexie" w:hAnsi="Dyslexie"/>
          <w:w w:val="105"/>
          <w:sz w:val="20"/>
          <w:szCs w:val="18"/>
          <w:u w:val="single"/>
        </w:rPr>
        <w:t>C</w:t>
      </w:r>
      <w:r>
        <w:rPr>
          <w:rFonts w:ascii="Dyslexie" w:hAnsi="Dyslexie"/>
          <w:w w:val="105"/>
          <w:sz w:val="20"/>
          <w:szCs w:val="18"/>
        </w:rPr>
        <w:t xml:space="preserve">. You may have to remove some </w:t>
      </w:r>
      <w:r>
        <w:rPr>
          <w:rFonts w:ascii="Dyslexie" w:hAnsi="Dyslexie"/>
          <w:w w:val="105"/>
          <w:sz w:val="20"/>
          <w:szCs w:val="18"/>
        </w:rPr>
        <w:t xml:space="preserve">water to fit enough ice cubes. </w:t>
      </w:r>
      <w:r>
        <w:rPr>
          <w:rFonts w:ascii="Dyslexie" w:hAnsi="Dyslexie"/>
          <w:sz w:val="20"/>
          <w:szCs w:val="18"/>
        </w:rPr>
        <w:br/>
      </w:r>
    </w:p>
    <w:p w:rsidR="00823B1B" w:rsidRPr="00823B1B" w:rsidRDefault="00823B1B" w:rsidP="00823B1B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r w:rsidRPr="00823B1B">
        <w:rPr>
          <w:rFonts w:ascii="Dyslexie" w:hAnsi="Dyslexie"/>
          <w:sz w:val="20"/>
          <w:szCs w:val="18"/>
        </w:rPr>
        <w:t xml:space="preserve">Repeat steps </w:t>
      </w:r>
      <w:proofErr w:type="gramStart"/>
      <w:r w:rsidRPr="00823B1B">
        <w:rPr>
          <w:rFonts w:ascii="Dyslexie" w:hAnsi="Dyslexie"/>
          <w:sz w:val="20"/>
          <w:szCs w:val="18"/>
        </w:rPr>
        <w:t>3</w:t>
      </w:r>
      <w:proofErr w:type="gramEnd"/>
      <w:r w:rsidRPr="00823B1B">
        <w:rPr>
          <w:rFonts w:ascii="Dyslexie" w:hAnsi="Dyslexie"/>
          <w:sz w:val="20"/>
          <w:szCs w:val="18"/>
        </w:rPr>
        <w:t xml:space="preserve"> and 4.  </w:t>
      </w:r>
    </w:p>
    <w:p w:rsidR="00823B1B" w:rsidRDefault="00823B1B" w:rsidP="00823B1B">
      <w:pPr>
        <w:widowControl/>
        <w:rPr>
          <w:rFonts w:ascii="Dyslexie" w:hAnsi="Dyslexie"/>
          <w:sz w:val="16"/>
          <w:szCs w:val="18"/>
        </w:rPr>
        <w:sectPr w:rsidR="00823B1B">
          <w:type w:val="continuous"/>
          <w:pgSz w:w="12240" w:h="15840"/>
          <w:pgMar w:top="820" w:right="880" w:bottom="280" w:left="760" w:header="720" w:footer="720" w:gutter="0"/>
          <w:cols w:space="720"/>
        </w:sectPr>
      </w:pPr>
    </w:p>
    <w:p w:rsidR="00823B1B" w:rsidRDefault="00823B1B" w:rsidP="00823B1B">
      <w:pPr>
        <w:pStyle w:val="BodyText"/>
        <w:ind w:left="111" w:right="58"/>
        <w:jc w:val="center"/>
        <w:rPr>
          <w:rFonts w:ascii="Dyslexie" w:hAnsi="Dyslexie"/>
          <w:sz w:val="22"/>
          <w:szCs w:val="18"/>
          <w:u w:val="single" w:color="000000"/>
        </w:rPr>
      </w:pPr>
      <w:r>
        <w:rPr>
          <w:rFonts w:ascii="Dyslexie" w:hAnsi="Dyslexie"/>
          <w:sz w:val="22"/>
          <w:szCs w:val="18"/>
          <w:u w:val="single" w:color="000000"/>
        </w:rPr>
        <w:lastRenderedPageBreak/>
        <w:t>Homeostasis in Goldfish Lab Procedures</w:t>
      </w:r>
    </w:p>
    <w:p w:rsidR="00823B1B" w:rsidRDefault="00823B1B" w:rsidP="00823B1B">
      <w:pPr>
        <w:pStyle w:val="BodyText"/>
        <w:ind w:left="111" w:right="58"/>
        <w:jc w:val="center"/>
        <w:rPr>
          <w:rFonts w:ascii="Dyslexie" w:hAnsi="Dyslexie"/>
          <w:sz w:val="22"/>
          <w:szCs w:val="18"/>
          <w:u w:val="single" w:color="000000"/>
        </w:rPr>
      </w:pPr>
    </w:p>
    <w:p w:rsidR="00823B1B" w:rsidRDefault="00823B1B" w:rsidP="00823B1B">
      <w:pPr>
        <w:pStyle w:val="BodyText"/>
        <w:ind w:left="111" w:right="58"/>
        <w:rPr>
          <w:rFonts w:ascii="Dyslexie" w:hAnsi="Dyslexie"/>
          <w:i/>
          <w:w w:val="95"/>
          <w:sz w:val="18"/>
          <w:szCs w:val="18"/>
          <w:u w:val="single" w:color="000000"/>
        </w:rPr>
      </w:pPr>
      <w:r>
        <w:rPr>
          <w:rFonts w:ascii="Dyslexie" w:hAnsi="Dyslexie"/>
          <w:sz w:val="18"/>
          <w:szCs w:val="18"/>
          <w:u w:val="single" w:color="000000"/>
        </w:rPr>
        <w:t xml:space="preserve">MATERIALS:  </w:t>
      </w:r>
      <w:r>
        <w:rPr>
          <w:rFonts w:ascii="Dyslexie" w:hAnsi="Dyslexie"/>
          <w:sz w:val="18"/>
          <w:szCs w:val="18"/>
        </w:rPr>
        <w:t xml:space="preserve">(for </w:t>
      </w:r>
      <w:proofErr w:type="gramStart"/>
      <w:r>
        <w:rPr>
          <w:rFonts w:ascii="Dyslexie" w:hAnsi="Dyslexie"/>
          <w:sz w:val="18"/>
          <w:szCs w:val="18"/>
        </w:rPr>
        <w:t>each  team</w:t>
      </w:r>
      <w:proofErr w:type="gramEnd"/>
      <w:r>
        <w:rPr>
          <w:rFonts w:ascii="Dyslexie" w:hAnsi="Dyslexie"/>
          <w:sz w:val="18"/>
          <w:szCs w:val="18"/>
        </w:rPr>
        <w:t>)</w:t>
      </w:r>
    </w:p>
    <w:p w:rsidR="00823B1B" w:rsidRDefault="00823B1B" w:rsidP="00823B1B">
      <w:pPr>
        <w:spacing w:before="27"/>
        <w:ind w:left="805"/>
        <w:rPr>
          <w:rFonts w:ascii="Dyslexie" w:hAnsi="Dyslexie"/>
          <w:w w:val="95"/>
          <w:sz w:val="18"/>
          <w:szCs w:val="20"/>
        </w:rPr>
      </w:pPr>
      <w:proofErr w:type="gramStart"/>
      <w:r>
        <w:rPr>
          <w:rFonts w:ascii="Dyslexie" w:hAnsi="Dyslexie"/>
          <w:w w:val="95"/>
          <w:sz w:val="18"/>
          <w:szCs w:val="20"/>
        </w:rPr>
        <w:t>live</w:t>
      </w:r>
      <w:proofErr w:type="gramEnd"/>
      <w:r>
        <w:rPr>
          <w:rFonts w:ascii="Dyslexie" w:hAnsi="Dyslexie"/>
          <w:w w:val="95"/>
          <w:sz w:val="18"/>
          <w:szCs w:val="20"/>
        </w:rPr>
        <w:t xml:space="preserve"> </w:t>
      </w:r>
      <w:r>
        <w:rPr>
          <w:rFonts w:ascii="Dyslexie" w:hAnsi="Dyslexie"/>
          <w:i/>
          <w:w w:val="95"/>
          <w:sz w:val="18"/>
          <w:szCs w:val="20"/>
        </w:rPr>
        <w:t xml:space="preserve">Carassius auratus </w:t>
      </w:r>
    </w:p>
    <w:p w:rsidR="00823B1B" w:rsidRDefault="00823B1B" w:rsidP="00823B1B">
      <w:pPr>
        <w:spacing w:before="27"/>
        <w:ind w:left="805"/>
        <w:rPr>
          <w:rFonts w:ascii="Dyslexie" w:hAnsi="Dyslexie"/>
          <w:sz w:val="18"/>
          <w:szCs w:val="20"/>
        </w:rPr>
      </w:pPr>
      <w:r>
        <w:rPr>
          <w:rFonts w:ascii="Dyslexie" w:hAnsi="Dyslexie"/>
          <w:sz w:val="18"/>
          <w:szCs w:val="20"/>
        </w:rPr>
        <w:t xml:space="preserve">500 mL beaker </w:t>
      </w:r>
    </w:p>
    <w:p w:rsidR="00823B1B" w:rsidRDefault="00823B1B" w:rsidP="00823B1B">
      <w:pPr>
        <w:spacing w:before="27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thermometer</w:t>
      </w:r>
      <w:proofErr w:type="gramEnd"/>
    </w:p>
    <w:p w:rsidR="00823B1B" w:rsidRDefault="00823B1B" w:rsidP="00823B1B">
      <w:pPr>
        <w:pStyle w:val="BodyText"/>
        <w:spacing w:before="41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ice</w:t>
      </w:r>
      <w:proofErr w:type="gramEnd"/>
      <w:r>
        <w:rPr>
          <w:rFonts w:ascii="Dyslexie" w:hAnsi="Dyslexie"/>
          <w:sz w:val="18"/>
          <w:szCs w:val="20"/>
        </w:rPr>
        <w:t xml:space="preserve"> cubes</w:t>
      </w:r>
    </w:p>
    <w:p w:rsidR="00823B1B" w:rsidRDefault="00823B1B" w:rsidP="00823B1B">
      <w:pPr>
        <w:pStyle w:val="BodyText"/>
        <w:spacing w:before="36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hot  (</w:t>
      </w:r>
      <w:proofErr w:type="gramEnd"/>
      <w:r>
        <w:rPr>
          <w:rFonts w:ascii="Dyslexie" w:hAnsi="Dyslexie"/>
          <w:sz w:val="18"/>
          <w:szCs w:val="20"/>
        </w:rPr>
        <w:t>or warm) water</w:t>
      </w:r>
    </w:p>
    <w:p w:rsidR="00823B1B" w:rsidRDefault="00823B1B" w:rsidP="00823B1B">
      <w:pPr>
        <w:pStyle w:val="BodyText"/>
        <w:spacing w:before="31"/>
        <w:ind w:left="805"/>
        <w:rPr>
          <w:rFonts w:ascii="Dyslexie" w:hAnsi="Dyslexie"/>
          <w:sz w:val="18"/>
          <w:szCs w:val="20"/>
        </w:rPr>
      </w:pPr>
      <w:proofErr w:type="gramStart"/>
      <w:r>
        <w:rPr>
          <w:rFonts w:ascii="Dyslexie" w:hAnsi="Dyslexie"/>
          <w:sz w:val="18"/>
          <w:szCs w:val="20"/>
        </w:rPr>
        <w:t>clock</w:t>
      </w:r>
      <w:proofErr w:type="gramEnd"/>
      <w:r>
        <w:rPr>
          <w:rFonts w:ascii="Dyslexie" w:hAnsi="Dyslexie"/>
          <w:sz w:val="18"/>
          <w:szCs w:val="20"/>
        </w:rPr>
        <w:t xml:space="preserve"> (or watch)  with second  hand</w:t>
      </w:r>
    </w:p>
    <w:p w:rsidR="00823B1B" w:rsidRDefault="00823B1B" w:rsidP="00823B1B">
      <w:pPr>
        <w:widowControl/>
        <w:rPr>
          <w:rFonts w:ascii="Dyslexie" w:hAnsi="Dyslexie"/>
          <w:sz w:val="16"/>
          <w:szCs w:val="18"/>
        </w:rPr>
      </w:pPr>
    </w:p>
    <w:p w:rsidR="00823B1B" w:rsidRDefault="00823B1B" w:rsidP="00823B1B">
      <w:pPr>
        <w:pStyle w:val="BodyText"/>
        <w:spacing w:before="73"/>
        <w:ind w:left="106" w:right="8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  <w:u w:val="single" w:color="000000"/>
        </w:rPr>
        <w:t>PROCEDURES</w:t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7"/>
        </w:tabs>
        <w:spacing w:before="41"/>
        <w:ind w:right="317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 xml:space="preserve">Fill a 500 mL beaker with clean tap water, and measure its temperature in °C.  This </w:t>
      </w:r>
      <w:proofErr w:type="gramStart"/>
      <w:r>
        <w:rPr>
          <w:rFonts w:ascii="Dyslexie" w:hAnsi="Dyslexie"/>
          <w:sz w:val="20"/>
          <w:szCs w:val="18"/>
        </w:rPr>
        <w:t>will be called</w:t>
      </w:r>
      <w:proofErr w:type="gramEnd"/>
      <w:r>
        <w:rPr>
          <w:rFonts w:ascii="Dyslexie" w:hAnsi="Dyslexie"/>
          <w:sz w:val="20"/>
          <w:szCs w:val="18"/>
        </w:rPr>
        <w:t xml:space="preserve"> the “starting temperature."  Record this temperature on your data</w:t>
      </w:r>
      <w:r>
        <w:rPr>
          <w:rFonts w:ascii="Dyslexie" w:hAnsi="Dyslexie"/>
          <w:spacing w:val="34"/>
          <w:sz w:val="20"/>
          <w:szCs w:val="18"/>
        </w:rPr>
        <w:t xml:space="preserve"> </w:t>
      </w:r>
      <w:r>
        <w:rPr>
          <w:rFonts w:ascii="Dyslexie" w:hAnsi="Dyslexie"/>
          <w:sz w:val="20"/>
          <w:szCs w:val="18"/>
        </w:rPr>
        <w:t>chart.</w:t>
      </w:r>
      <w:r>
        <w:rPr>
          <w:rFonts w:ascii="Dyslexie" w:hAnsi="Dyslexie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2"/>
        </w:tabs>
        <w:ind w:right="101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>Place</w:t>
      </w:r>
      <w:r>
        <w:rPr>
          <w:rFonts w:ascii="Dyslexie" w:hAnsi="Dyslexie"/>
          <w:spacing w:val="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one</w:t>
      </w:r>
      <w:r>
        <w:rPr>
          <w:rFonts w:ascii="Dyslexie" w:hAnsi="Dyslexie"/>
          <w:spacing w:val="5"/>
          <w:w w:val="105"/>
          <w:sz w:val="20"/>
          <w:szCs w:val="18"/>
        </w:rPr>
        <w:t xml:space="preserve"> </w:t>
      </w:r>
      <w:r>
        <w:rPr>
          <w:rFonts w:ascii="Dyslexie" w:hAnsi="Dyslexie"/>
          <w:i/>
          <w:w w:val="105"/>
          <w:sz w:val="20"/>
          <w:szCs w:val="18"/>
        </w:rPr>
        <w:t>Carassius</w:t>
      </w:r>
      <w:r>
        <w:rPr>
          <w:rFonts w:ascii="Dyslexie" w:hAnsi="Dyslexie"/>
          <w:i/>
          <w:spacing w:val="-29"/>
          <w:w w:val="105"/>
          <w:sz w:val="20"/>
          <w:szCs w:val="18"/>
        </w:rPr>
        <w:t xml:space="preserve"> </w:t>
      </w:r>
      <w:r>
        <w:rPr>
          <w:rFonts w:ascii="Dyslexie" w:hAnsi="Dyslexie"/>
          <w:i/>
          <w:w w:val="105"/>
          <w:sz w:val="20"/>
          <w:szCs w:val="18"/>
        </w:rPr>
        <w:t>auratus</w:t>
      </w:r>
      <w:r>
        <w:rPr>
          <w:rFonts w:ascii="Dyslexie" w:hAnsi="Dyslexie"/>
          <w:i/>
          <w:spacing w:val="-2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specimen</w:t>
      </w:r>
      <w:r>
        <w:rPr>
          <w:rFonts w:ascii="Dyslexie" w:hAnsi="Dyslexie"/>
          <w:spacing w:val="3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in</w:t>
      </w:r>
      <w:r>
        <w:rPr>
          <w:rFonts w:ascii="Dyslexie" w:hAnsi="Dyslexie"/>
          <w:spacing w:val="-7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the</w:t>
      </w:r>
      <w:r>
        <w:rPr>
          <w:rFonts w:ascii="Dyslexie" w:hAnsi="Dyslexie"/>
          <w:spacing w:val="-9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beaker</w:t>
      </w:r>
      <w:r>
        <w:rPr>
          <w:rFonts w:ascii="Dyslexie" w:hAnsi="Dyslexie"/>
          <w:spacing w:val="5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and</w:t>
      </w:r>
      <w:r>
        <w:rPr>
          <w:rFonts w:ascii="Dyslexie" w:hAnsi="Dyslexie"/>
          <w:spacing w:val="-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observe</w:t>
      </w:r>
      <w:r>
        <w:rPr>
          <w:rFonts w:ascii="Dyslexie" w:hAnsi="Dyslexie"/>
          <w:spacing w:val="-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the</w:t>
      </w:r>
      <w:r>
        <w:rPr>
          <w:rFonts w:ascii="Dyslexie" w:hAnsi="Dyslexie"/>
          <w:spacing w:val="-6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specimen for</w:t>
      </w:r>
      <w:r>
        <w:rPr>
          <w:rFonts w:ascii="Dyslexie" w:hAnsi="Dyslexie"/>
          <w:spacing w:val="-5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2</w:t>
      </w:r>
      <w:r>
        <w:rPr>
          <w:rFonts w:ascii="Dyslexie" w:hAnsi="Dyslexie"/>
          <w:spacing w:val="-4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or</w:t>
      </w:r>
      <w:r>
        <w:rPr>
          <w:rFonts w:ascii="Dyslexie" w:hAnsi="Dyslexie"/>
          <w:spacing w:val="-6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3</w:t>
      </w:r>
      <w:r>
        <w:rPr>
          <w:rFonts w:ascii="Dyslexie" w:hAnsi="Dyslexie"/>
          <w:spacing w:val="-21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minutes</w:t>
      </w:r>
      <w:r>
        <w:rPr>
          <w:rFonts w:ascii="Dyslexie" w:hAnsi="Dyslexie"/>
          <w:spacing w:val="3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as</w:t>
      </w:r>
      <w:r>
        <w:rPr>
          <w:rFonts w:ascii="Dyslexie" w:hAnsi="Dyslexie"/>
          <w:spacing w:val="-7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it</w:t>
      </w:r>
      <w:r>
        <w:rPr>
          <w:rFonts w:ascii="Dyslexie" w:hAnsi="Dyslexie"/>
          <w:spacing w:val="-12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acclimates</w:t>
      </w:r>
      <w:r>
        <w:rPr>
          <w:rFonts w:ascii="Dyslexie" w:hAnsi="Dyslexie"/>
          <w:spacing w:val="-2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 xml:space="preserve">to the new beaker environment.  Locate the gill operculum and observe how it moves </w:t>
      </w:r>
      <w:r>
        <w:rPr>
          <w:rFonts w:ascii="Dyslexie" w:hAnsi="Dyslexie"/>
          <w:spacing w:val="19"/>
          <w:w w:val="105"/>
          <w:sz w:val="20"/>
          <w:szCs w:val="18"/>
        </w:rPr>
        <w:t>naturally</w:t>
      </w:r>
      <w:r>
        <w:rPr>
          <w:rFonts w:ascii="Dyslexie" w:hAnsi="Dyslexie"/>
          <w:w w:val="105"/>
          <w:sz w:val="20"/>
          <w:szCs w:val="18"/>
        </w:rPr>
        <w:t>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BodyText"/>
        <w:numPr>
          <w:ilvl w:val="0"/>
          <w:numId w:val="3"/>
        </w:numPr>
        <w:spacing w:before="4"/>
        <w:ind w:right="8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 xml:space="preserve">Working with your team partner, count the number of times the gill operculum beats (moves in and out) for a period of exactly </w:t>
      </w:r>
      <w:r>
        <w:rPr>
          <w:rFonts w:ascii="Dyslexie" w:hAnsi="Dyslexie"/>
          <w:w w:val="105"/>
          <w:sz w:val="20"/>
          <w:szCs w:val="18"/>
          <w:u w:val="single"/>
        </w:rPr>
        <w:t>one minute</w:t>
      </w:r>
      <w:r>
        <w:rPr>
          <w:rFonts w:ascii="Dyslexie" w:hAnsi="Dyslexie"/>
          <w:w w:val="105"/>
          <w:sz w:val="20"/>
          <w:szCs w:val="18"/>
        </w:rPr>
        <w:t>.  Record this on your data table.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7"/>
        </w:tabs>
        <w:spacing w:before="1"/>
        <w:ind w:right="125"/>
        <w:rPr>
          <w:rFonts w:ascii="Dyslexie" w:hAnsi="Dyslexie"/>
          <w:sz w:val="20"/>
          <w:szCs w:val="18"/>
        </w:rPr>
      </w:pPr>
      <w:r>
        <w:rPr>
          <w:rFonts w:ascii="Dyslexie" w:hAnsi="Dyslexie"/>
          <w:w w:val="105"/>
          <w:sz w:val="20"/>
          <w:szCs w:val="18"/>
        </w:rPr>
        <w:t>Repeat your gill cover beat measurement two more times with your specimen at the starting temperature. Record these data and calculate the average of all three room temperature</w:t>
      </w:r>
      <w:r>
        <w:rPr>
          <w:rFonts w:ascii="Dyslexie" w:hAnsi="Dyslexie"/>
          <w:spacing w:val="49"/>
          <w:w w:val="105"/>
          <w:sz w:val="20"/>
          <w:szCs w:val="18"/>
        </w:rPr>
        <w:t xml:space="preserve"> </w:t>
      </w:r>
      <w:r>
        <w:rPr>
          <w:rFonts w:ascii="Dyslexie" w:hAnsi="Dyslexie"/>
          <w:w w:val="105"/>
          <w:sz w:val="20"/>
          <w:szCs w:val="18"/>
        </w:rPr>
        <w:t>measurements.</w:t>
      </w:r>
      <w:r>
        <w:rPr>
          <w:rFonts w:ascii="Dyslexie" w:hAnsi="Dyslexie"/>
          <w:w w:val="105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>Next, add warm water to the beaker and gently stir it using your thermometer.  Raise the temperature by exactly 5</w:t>
      </w:r>
      <w:r>
        <w:rPr>
          <w:rFonts w:ascii="Dyslexie" w:hAnsi="Dyslexie"/>
          <w:sz w:val="20"/>
          <w:szCs w:val="18"/>
          <w:vertAlign w:val="superscript"/>
        </w:rPr>
        <w:t>o</w:t>
      </w:r>
      <w:r>
        <w:rPr>
          <w:rFonts w:ascii="Dyslexie" w:hAnsi="Dyslexie"/>
          <w:sz w:val="20"/>
          <w:szCs w:val="18"/>
        </w:rPr>
        <w:t xml:space="preserve">C. </w:t>
      </w:r>
      <w:r>
        <w:rPr>
          <w:rFonts w:ascii="Dyslexie" w:hAnsi="Dyslexie"/>
          <w:sz w:val="20"/>
          <w:szCs w:val="18"/>
        </w:rPr>
        <w:br/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r>
        <w:rPr>
          <w:rFonts w:ascii="Dyslexie" w:hAnsi="Dyslexie"/>
          <w:sz w:val="20"/>
          <w:szCs w:val="18"/>
        </w:rPr>
        <w:t xml:space="preserve">Repeat steps </w:t>
      </w:r>
      <w:proofErr w:type="gramStart"/>
      <w:r>
        <w:rPr>
          <w:rFonts w:ascii="Dyslexie" w:hAnsi="Dyslexie"/>
          <w:sz w:val="20"/>
          <w:szCs w:val="18"/>
        </w:rPr>
        <w:t>3</w:t>
      </w:r>
      <w:proofErr w:type="gramEnd"/>
      <w:r>
        <w:rPr>
          <w:rFonts w:ascii="Dyslexie" w:hAnsi="Dyslexie"/>
          <w:sz w:val="20"/>
          <w:szCs w:val="18"/>
        </w:rPr>
        <w:t xml:space="preserve"> and 4. </w:t>
      </w:r>
      <w:r>
        <w:rPr>
          <w:rFonts w:ascii="Dyslexie" w:hAnsi="Dyslexie"/>
          <w:sz w:val="20"/>
          <w:szCs w:val="18"/>
        </w:rPr>
        <w:br/>
        <w:t xml:space="preserve"> </w:t>
      </w:r>
    </w:p>
    <w:p w:rsidR="00823B1B" w:rsidRDefault="00823B1B" w:rsidP="00823B1B">
      <w:pPr>
        <w:pStyle w:val="ListParagraph"/>
        <w:numPr>
          <w:ilvl w:val="0"/>
          <w:numId w:val="3"/>
        </w:numPr>
        <w:tabs>
          <w:tab w:val="left" w:pos="332"/>
        </w:tabs>
        <w:spacing w:before="1"/>
        <w:ind w:right="188"/>
        <w:rPr>
          <w:rFonts w:ascii="Dyslexie" w:hAnsi="Dyslexie"/>
          <w:sz w:val="20"/>
          <w:szCs w:val="18"/>
        </w:rPr>
      </w:pPr>
      <w:proofErr w:type="gramStart"/>
      <w:r>
        <w:rPr>
          <w:rFonts w:ascii="Dyslexie" w:hAnsi="Dyslexie"/>
          <w:w w:val="105"/>
          <w:sz w:val="20"/>
          <w:szCs w:val="18"/>
        </w:rPr>
        <w:t>Next</w:t>
      </w:r>
      <w:proofErr w:type="gramEnd"/>
      <w:r>
        <w:rPr>
          <w:rFonts w:ascii="Dyslexie" w:hAnsi="Dyslexie"/>
          <w:w w:val="105"/>
          <w:sz w:val="20"/>
          <w:szCs w:val="18"/>
        </w:rPr>
        <w:t xml:space="preserve"> add one ice cube to the beaker and gently stir it around using your thermometer. Remove the ice cube immediately when the water temperature reaches </w:t>
      </w:r>
      <w:r>
        <w:rPr>
          <w:rFonts w:ascii="Dyslexie" w:hAnsi="Dyslexie"/>
          <w:w w:val="105"/>
          <w:sz w:val="20"/>
          <w:szCs w:val="18"/>
          <w:u w:val="single"/>
        </w:rPr>
        <w:t>0</w:t>
      </w:r>
      <w:r>
        <w:rPr>
          <w:rFonts w:ascii="Dyslexie" w:hAnsi="Dyslexie"/>
          <w:w w:val="105"/>
          <w:sz w:val="20"/>
          <w:szCs w:val="18"/>
          <w:u w:val="single"/>
          <w:vertAlign w:val="superscript"/>
        </w:rPr>
        <w:t>o</w:t>
      </w:r>
      <w:r>
        <w:rPr>
          <w:rFonts w:ascii="Dyslexie" w:hAnsi="Dyslexie"/>
          <w:w w:val="105"/>
          <w:sz w:val="20"/>
          <w:szCs w:val="18"/>
          <w:u w:val="single"/>
        </w:rPr>
        <w:t>C</w:t>
      </w:r>
      <w:r>
        <w:rPr>
          <w:rFonts w:ascii="Dyslexie" w:hAnsi="Dyslexie"/>
          <w:w w:val="105"/>
          <w:sz w:val="20"/>
          <w:szCs w:val="18"/>
        </w:rPr>
        <w:t xml:space="preserve">. You may have to remove some water to fit enough ice cubes. </w:t>
      </w:r>
      <w:r>
        <w:rPr>
          <w:rFonts w:ascii="Dyslexie" w:hAnsi="Dyslexie"/>
          <w:sz w:val="20"/>
          <w:szCs w:val="18"/>
        </w:rPr>
        <w:br/>
      </w:r>
    </w:p>
    <w:p w:rsidR="00823B1B" w:rsidRPr="00823B1B" w:rsidRDefault="00823B1B" w:rsidP="00D6669A">
      <w:pPr>
        <w:pStyle w:val="ListParagraph"/>
        <w:numPr>
          <w:ilvl w:val="0"/>
          <w:numId w:val="3"/>
        </w:numPr>
        <w:tabs>
          <w:tab w:val="left" w:pos="332"/>
        </w:tabs>
        <w:spacing w:before="73"/>
        <w:ind w:left="106" w:right="85"/>
        <w:rPr>
          <w:rFonts w:ascii="Dyslexie" w:hAnsi="Dyslexie"/>
          <w:sz w:val="18"/>
          <w:szCs w:val="18"/>
        </w:rPr>
      </w:pPr>
      <w:r w:rsidRPr="00823B1B">
        <w:rPr>
          <w:rFonts w:ascii="Dyslexie" w:hAnsi="Dyslexie"/>
          <w:sz w:val="20"/>
          <w:szCs w:val="18"/>
        </w:rPr>
        <w:t xml:space="preserve">Repeat steps </w:t>
      </w:r>
      <w:proofErr w:type="gramStart"/>
      <w:r w:rsidRPr="00823B1B">
        <w:rPr>
          <w:rFonts w:ascii="Dyslexie" w:hAnsi="Dyslexie"/>
          <w:sz w:val="20"/>
          <w:szCs w:val="18"/>
        </w:rPr>
        <w:t>3</w:t>
      </w:r>
      <w:proofErr w:type="gramEnd"/>
      <w:r w:rsidRPr="00823B1B">
        <w:rPr>
          <w:rFonts w:ascii="Dyslexie" w:hAnsi="Dyslexie"/>
          <w:sz w:val="20"/>
          <w:szCs w:val="18"/>
        </w:rPr>
        <w:t xml:space="preserve"> and 4.  </w:t>
      </w:r>
      <w:bookmarkStart w:id="0" w:name="_GoBack"/>
      <w:bookmarkEnd w:id="0"/>
    </w:p>
    <w:sectPr w:rsidR="00823B1B" w:rsidRPr="00823B1B" w:rsidSect="00823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B36"/>
    <w:multiLevelType w:val="hybridMultilevel"/>
    <w:tmpl w:val="1E1EF058"/>
    <w:lvl w:ilvl="0" w:tplc="115A30CC">
      <w:start w:val="1"/>
      <w:numFmt w:val="decimal"/>
      <w:lvlText w:val="%1."/>
      <w:lvlJc w:val="left"/>
      <w:pPr>
        <w:ind w:left="475" w:hanging="360"/>
      </w:pPr>
      <w:rPr>
        <w:color w:val="343434"/>
        <w:w w:val="115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02B2"/>
    <w:multiLevelType w:val="hybridMultilevel"/>
    <w:tmpl w:val="1E1EF058"/>
    <w:lvl w:ilvl="0" w:tplc="115A30CC">
      <w:start w:val="1"/>
      <w:numFmt w:val="decimal"/>
      <w:lvlText w:val="%1."/>
      <w:lvlJc w:val="left"/>
      <w:pPr>
        <w:ind w:left="475" w:hanging="360"/>
      </w:pPr>
      <w:rPr>
        <w:color w:val="343434"/>
        <w:w w:val="115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B"/>
    <w:rsid w:val="005A0D41"/>
    <w:rsid w:val="00823B1B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8A39"/>
  <w15:chartTrackingRefBased/>
  <w15:docId w15:val="{4343921E-B04E-43E5-BF5A-87700D8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3B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23B1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23B1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23B1B"/>
    <w:pPr>
      <w:ind w:left="795" w:hanging="6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2017-11-05T23:57:00Z</dcterms:created>
  <dcterms:modified xsi:type="dcterms:W3CDTF">2017-11-05T23:59:00Z</dcterms:modified>
</cp:coreProperties>
</file>