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F1" w:rsidRDefault="00072704">
      <w:pPr>
        <w:spacing w:before="218" w:line="542" w:lineRule="exact"/>
        <w:ind w:left="120" w:right="400"/>
        <w:rPr>
          <w:b/>
          <w:i/>
          <w:sz w:val="48"/>
        </w:rPr>
      </w:pPr>
      <w:proofErr w:type="gramStart"/>
      <w:r>
        <w:rPr>
          <w:b/>
          <w:i/>
          <w:sz w:val="48"/>
        </w:rPr>
        <w:t xml:space="preserve">A.  </w:t>
      </w:r>
      <w:r>
        <w:rPr>
          <w:b/>
          <w:i/>
          <w:sz w:val="48"/>
        </w:rPr>
        <w:t>‘Five</w:t>
      </w:r>
      <w:proofErr w:type="gramEnd"/>
      <w:r>
        <w:rPr>
          <w:b/>
          <w:i/>
          <w:sz w:val="48"/>
        </w:rPr>
        <w:t>-Second Rule’ for Food on Floor Is Untrue, Study Finds</w:t>
      </w:r>
    </w:p>
    <w:p w:rsidR="009515F1" w:rsidRDefault="00072704">
      <w:pPr>
        <w:pStyle w:val="Heading1"/>
        <w:spacing w:before="146"/>
      </w:pPr>
      <w:r>
        <w:rPr>
          <w:color w:val="333333"/>
        </w:rPr>
        <w:t>By CHRISTOPHER MELE</w:t>
      </w:r>
    </w:p>
    <w:p w:rsidR="009515F1" w:rsidRDefault="00072704">
      <w:pPr>
        <w:spacing w:before="44"/>
        <w:ind w:left="120" w:right="400"/>
        <w:rPr>
          <w:b/>
          <w:sz w:val="24"/>
        </w:rPr>
      </w:pPr>
      <w:r>
        <w:rPr>
          <w:b/>
          <w:color w:val="333333"/>
          <w:sz w:val="24"/>
        </w:rPr>
        <w:t>The New York Times</w:t>
      </w:r>
    </w:p>
    <w:p w:rsidR="009515F1" w:rsidRDefault="00072704">
      <w:pPr>
        <w:pStyle w:val="BodyText"/>
        <w:spacing w:before="46"/>
        <w:ind w:left="120" w:right="400"/>
      </w:pPr>
      <w:r>
        <w:rPr>
          <w:color w:val="333333"/>
        </w:rPr>
        <w:t>SEPT. 19, 2016</w:t>
      </w:r>
    </w:p>
    <w:p w:rsidR="009515F1" w:rsidRDefault="009515F1">
      <w:pPr>
        <w:pStyle w:val="BodyText"/>
      </w:pPr>
    </w:p>
    <w:p w:rsidR="009515F1" w:rsidRDefault="009515F1">
      <w:pPr>
        <w:pStyle w:val="BodyText"/>
        <w:rPr>
          <w:sz w:val="25"/>
        </w:rPr>
      </w:pPr>
    </w:p>
    <w:p w:rsidR="009515F1" w:rsidRPr="00072704" w:rsidRDefault="00072704" w:rsidP="00072704">
      <w:pPr>
        <w:pStyle w:val="BodyText"/>
        <w:spacing w:before="1"/>
        <w:ind w:left="720" w:right="274"/>
        <w:rPr>
          <w:sz w:val="28"/>
          <w:szCs w:val="28"/>
        </w:rPr>
      </w:pPr>
      <w:r w:rsidRPr="00072704">
        <w:rPr>
          <w:color w:val="333333"/>
          <w:sz w:val="28"/>
          <w:szCs w:val="28"/>
        </w:rPr>
        <w:t>You may think your floors are so clean you can eat off them, but a new study debunking the so-called five-second rule would suggest otherwise.</w:t>
      </w:r>
    </w:p>
    <w:p w:rsidR="009515F1" w:rsidRPr="00072704" w:rsidRDefault="009515F1" w:rsidP="00072704">
      <w:pPr>
        <w:pStyle w:val="BodyText"/>
        <w:spacing w:before="2"/>
        <w:rPr>
          <w:sz w:val="28"/>
          <w:szCs w:val="28"/>
        </w:rPr>
      </w:pPr>
    </w:p>
    <w:p w:rsidR="009515F1" w:rsidRPr="00072704" w:rsidRDefault="00072704" w:rsidP="00072704">
      <w:pPr>
        <w:pStyle w:val="BodyText"/>
        <w:ind w:left="720" w:right="100"/>
        <w:rPr>
          <w:sz w:val="28"/>
          <w:szCs w:val="28"/>
        </w:rPr>
      </w:pPr>
      <w:r w:rsidRPr="00072704">
        <w:rPr>
          <w:color w:val="333333"/>
          <w:sz w:val="28"/>
          <w:szCs w:val="28"/>
        </w:rPr>
        <w:t xml:space="preserve">Professor </w:t>
      </w:r>
      <w:r w:rsidRPr="00072704">
        <w:rPr>
          <w:sz w:val="28"/>
          <w:szCs w:val="28"/>
        </w:rPr>
        <w:t xml:space="preserve">Donald W. </w:t>
      </w:r>
      <w:proofErr w:type="spellStart"/>
      <w:r w:rsidRPr="00072704">
        <w:rPr>
          <w:sz w:val="28"/>
          <w:szCs w:val="28"/>
        </w:rPr>
        <w:t>Schaffner</w:t>
      </w:r>
      <w:proofErr w:type="spellEnd"/>
      <w:r w:rsidRPr="00072704">
        <w:rPr>
          <w:color w:val="333333"/>
          <w:sz w:val="28"/>
          <w:szCs w:val="28"/>
        </w:rPr>
        <w:t xml:space="preserve">, a food microbiologist at </w:t>
      </w:r>
      <w:r w:rsidRPr="00072704">
        <w:rPr>
          <w:sz w:val="28"/>
          <w:szCs w:val="28"/>
        </w:rPr>
        <w:t xml:space="preserve">Rutgers University </w:t>
      </w:r>
      <w:r w:rsidRPr="00072704">
        <w:rPr>
          <w:color w:val="333333"/>
          <w:sz w:val="28"/>
          <w:szCs w:val="28"/>
        </w:rPr>
        <w:t xml:space="preserve">in New Jersey, said a </w:t>
      </w:r>
      <w:r w:rsidRPr="00072704">
        <w:rPr>
          <w:sz w:val="28"/>
          <w:szCs w:val="28"/>
        </w:rPr>
        <w:t xml:space="preserve">two-year study </w:t>
      </w:r>
      <w:r w:rsidRPr="00072704">
        <w:rPr>
          <w:color w:val="333333"/>
          <w:sz w:val="28"/>
          <w:szCs w:val="28"/>
        </w:rPr>
        <w:t xml:space="preserve">he led concluded that no matter how fast you pick up food that falls on the floor, you </w:t>
      </w:r>
      <w:proofErr w:type="gramStart"/>
      <w:r w:rsidRPr="00072704">
        <w:rPr>
          <w:color w:val="333333"/>
          <w:sz w:val="28"/>
          <w:szCs w:val="28"/>
        </w:rPr>
        <w:t>will</w:t>
      </w:r>
      <w:proofErr w:type="gramEnd"/>
      <w:r w:rsidRPr="00072704">
        <w:rPr>
          <w:color w:val="333333"/>
          <w:sz w:val="28"/>
          <w:szCs w:val="28"/>
        </w:rPr>
        <w:t xml:space="preserve"> pick up bacteria with it.</w:t>
      </w:r>
    </w:p>
    <w:p w:rsidR="009515F1" w:rsidRPr="00072704" w:rsidRDefault="009515F1" w:rsidP="00072704">
      <w:pPr>
        <w:pStyle w:val="BodyText"/>
        <w:spacing w:before="2"/>
        <w:rPr>
          <w:sz w:val="28"/>
          <w:szCs w:val="28"/>
        </w:rPr>
      </w:pPr>
    </w:p>
    <w:p w:rsidR="009515F1" w:rsidRPr="00072704" w:rsidRDefault="00072704" w:rsidP="00072704">
      <w:pPr>
        <w:pStyle w:val="BodyText"/>
        <w:ind w:left="720" w:right="99"/>
        <w:rPr>
          <w:sz w:val="28"/>
          <w:szCs w:val="28"/>
        </w:rPr>
      </w:pPr>
      <w:r w:rsidRPr="00072704">
        <w:rPr>
          <w:color w:val="333333"/>
          <w:sz w:val="28"/>
          <w:szCs w:val="28"/>
        </w:rPr>
        <w:t xml:space="preserve">The findings in the report — </w:t>
      </w:r>
      <w:r w:rsidRPr="00072704">
        <w:rPr>
          <w:sz w:val="28"/>
          <w:szCs w:val="28"/>
        </w:rPr>
        <w:t xml:space="preserve">“Is the Five-Second Rule Real?” </w:t>
      </w:r>
      <w:r w:rsidRPr="00072704">
        <w:rPr>
          <w:color w:val="333333"/>
          <w:sz w:val="28"/>
          <w:szCs w:val="28"/>
        </w:rPr>
        <w:t>— appeared online this month in the American Society for Microbiology’s jour</w:t>
      </w:r>
      <w:r w:rsidRPr="00072704">
        <w:rPr>
          <w:color w:val="333333"/>
          <w:sz w:val="28"/>
          <w:szCs w:val="28"/>
        </w:rPr>
        <w:t xml:space="preserve">nal, </w:t>
      </w:r>
      <w:r w:rsidRPr="00072704">
        <w:rPr>
          <w:sz w:val="28"/>
          <w:szCs w:val="28"/>
        </w:rPr>
        <w:t>Applied and Environmental Microbiology</w:t>
      </w:r>
      <w:r w:rsidRPr="00072704">
        <w:rPr>
          <w:color w:val="333333"/>
          <w:sz w:val="28"/>
          <w:szCs w:val="28"/>
        </w:rPr>
        <w:t>.</w:t>
      </w:r>
    </w:p>
    <w:p w:rsidR="009515F1" w:rsidRPr="00072704" w:rsidRDefault="009515F1" w:rsidP="00072704">
      <w:pPr>
        <w:pStyle w:val="BodyText"/>
        <w:spacing w:before="2"/>
        <w:rPr>
          <w:sz w:val="28"/>
          <w:szCs w:val="28"/>
        </w:rPr>
      </w:pPr>
    </w:p>
    <w:p w:rsidR="009515F1" w:rsidRPr="00072704" w:rsidRDefault="00072704" w:rsidP="00072704">
      <w:pPr>
        <w:pStyle w:val="BodyText"/>
        <w:ind w:left="720" w:right="100"/>
        <w:rPr>
          <w:sz w:val="28"/>
          <w:szCs w:val="28"/>
        </w:rPr>
      </w:pPr>
      <w:r w:rsidRPr="00072704">
        <w:rPr>
          <w:color w:val="333333"/>
          <w:sz w:val="28"/>
          <w:szCs w:val="28"/>
        </w:rPr>
        <w:t xml:space="preserve">Researchers at Aston University’s School of Life and Health Sciences in England </w:t>
      </w:r>
      <w:r w:rsidRPr="00072704">
        <w:rPr>
          <w:sz w:val="28"/>
          <w:szCs w:val="28"/>
        </w:rPr>
        <w:t xml:space="preserve">reported in 2014 </w:t>
      </w:r>
      <w:r w:rsidRPr="00072704">
        <w:rPr>
          <w:color w:val="333333"/>
          <w:sz w:val="28"/>
          <w:szCs w:val="28"/>
        </w:rPr>
        <w:t xml:space="preserve">that food picked up a few seconds after being dropped is “less likely to contain bacteria than if it is left for </w:t>
      </w:r>
      <w:r w:rsidRPr="00072704">
        <w:rPr>
          <w:color w:val="333333"/>
          <w:sz w:val="28"/>
          <w:szCs w:val="28"/>
        </w:rPr>
        <w:t xml:space="preserve">longer periods of time,” giving rise to news accounts suggesting that eating the food might be harmless. Those findings, and </w:t>
      </w:r>
      <w:r w:rsidRPr="00072704">
        <w:rPr>
          <w:sz w:val="28"/>
          <w:szCs w:val="28"/>
        </w:rPr>
        <w:t xml:space="preserve">research done at the University of Illinois </w:t>
      </w:r>
      <w:r w:rsidRPr="00072704">
        <w:rPr>
          <w:color w:val="333333"/>
          <w:sz w:val="28"/>
          <w:szCs w:val="28"/>
        </w:rPr>
        <w:t xml:space="preserve">in 2003, did not appear in a peer-reviewed journal, Professor </w:t>
      </w:r>
      <w:proofErr w:type="spellStart"/>
      <w:r w:rsidRPr="00072704">
        <w:rPr>
          <w:color w:val="333333"/>
          <w:sz w:val="28"/>
          <w:szCs w:val="28"/>
        </w:rPr>
        <w:t>Schaffner</w:t>
      </w:r>
      <w:proofErr w:type="spellEnd"/>
      <w:r w:rsidRPr="00072704">
        <w:rPr>
          <w:color w:val="333333"/>
          <w:sz w:val="28"/>
          <w:szCs w:val="28"/>
        </w:rPr>
        <w:t xml:space="preserve"> noted.</w:t>
      </w:r>
    </w:p>
    <w:p w:rsidR="009515F1" w:rsidRPr="00072704" w:rsidRDefault="009515F1" w:rsidP="00072704">
      <w:pPr>
        <w:pStyle w:val="BodyText"/>
        <w:spacing w:before="10"/>
        <w:rPr>
          <w:sz w:val="28"/>
          <w:szCs w:val="28"/>
        </w:rPr>
      </w:pPr>
    </w:p>
    <w:p w:rsidR="009515F1" w:rsidRPr="00072704" w:rsidRDefault="00072704" w:rsidP="00072704">
      <w:pPr>
        <w:ind w:left="720" w:right="251"/>
        <w:rPr>
          <w:sz w:val="28"/>
          <w:szCs w:val="28"/>
        </w:rPr>
      </w:pPr>
      <w:r w:rsidRPr="00072704">
        <w:rPr>
          <w:color w:val="333333"/>
          <w:sz w:val="28"/>
          <w:szCs w:val="28"/>
        </w:rPr>
        <w:t xml:space="preserve">Even though the five-second rule is a bit of folklore, it still raised important public health issues that demanded </w:t>
      </w:r>
      <w:proofErr w:type="gramStart"/>
      <w:r w:rsidRPr="00072704">
        <w:rPr>
          <w:color w:val="333333"/>
          <w:sz w:val="28"/>
          <w:szCs w:val="28"/>
        </w:rPr>
        <w:t>closer scrutiny</w:t>
      </w:r>
      <w:proofErr w:type="gramEnd"/>
      <w:r w:rsidRPr="00072704">
        <w:rPr>
          <w:color w:val="333333"/>
          <w:sz w:val="28"/>
          <w:szCs w:val="28"/>
        </w:rPr>
        <w:t xml:space="preserve">, he said. He cited research by the </w:t>
      </w:r>
      <w:r w:rsidRPr="00072704">
        <w:rPr>
          <w:sz w:val="28"/>
          <w:szCs w:val="28"/>
        </w:rPr>
        <w:t>Centers for Disease Control</w:t>
      </w:r>
      <w:r w:rsidRPr="00072704">
        <w:rPr>
          <w:color w:val="333333"/>
          <w:sz w:val="28"/>
          <w:szCs w:val="28"/>
        </w:rPr>
        <w:t>, which found that surface cross-contamination was the sixth m</w:t>
      </w:r>
      <w:r w:rsidRPr="00072704">
        <w:rPr>
          <w:color w:val="333333"/>
          <w:sz w:val="28"/>
          <w:szCs w:val="28"/>
        </w:rPr>
        <w:t>ost common contributing factor out of 32 in outbreaks of food-borne illnesses.</w:t>
      </w:r>
    </w:p>
    <w:p w:rsidR="009515F1" w:rsidRDefault="009515F1">
      <w:pPr>
        <w:pStyle w:val="BodyText"/>
        <w:spacing w:before="7"/>
        <w:rPr>
          <w:sz w:val="34"/>
        </w:rPr>
      </w:pPr>
    </w:p>
    <w:p w:rsidR="009515F1" w:rsidRDefault="00072704">
      <w:pPr>
        <w:pStyle w:val="BodyText"/>
        <w:ind w:left="120" w:right="400"/>
        <w:rPr>
          <w:rFonts w:ascii="Calibri"/>
        </w:rPr>
      </w:pPr>
      <w:r>
        <w:rPr>
          <w:rFonts w:ascii="Calibri"/>
        </w:rPr>
        <w:t>What is your reaction to this article excerpt? Will it change your thinking in any way?</w:t>
      </w:r>
    </w:p>
    <w:p w:rsidR="009515F1" w:rsidRDefault="009515F1">
      <w:pPr>
        <w:pStyle w:val="BodyText"/>
        <w:rPr>
          <w:rFonts w:ascii="Calibri"/>
          <w:sz w:val="20"/>
        </w:rPr>
      </w:pPr>
    </w:p>
    <w:p w:rsidR="009515F1" w:rsidRDefault="00072704">
      <w:pPr>
        <w:pStyle w:val="BodyText"/>
        <w:spacing w:before="10"/>
        <w:rPr>
          <w:rFonts w:ascii="Calibri"/>
          <w:sz w:val="12"/>
        </w:rPr>
      </w:pPr>
      <w:r>
        <w:pict>
          <v:line id="_x0000_s1030" style="position:absolute;z-index:251656192;mso-wrap-distance-left:0;mso-wrap-distance-right:0;mso-position-horizontal-relative:page" from="1in,10.2pt" to="538pt,10.2pt" strokeweight=".27489mm">
            <w10:wrap type="topAndBottom" anchorx="page"/>
          </v:line>
        </w:pict>
      </w:r>
    </w:p>
    <w:p w:rsidR="009515F1" w:rsidRDefault="009515F1">
      <w:pPr>
        <w:pStyle w:val="BodyText"/>
        <w:rPr>
          <w:rFonts w:ascii="Calibri"/>
          <w:sz w:val="20"/>
        </w:rPr>
      </w:pPr>
    </w:p>
    <w:p w:rsidR="009515F1" w:rsidRDefault="00072704">
      <w:pPr>
        <w:pStyle w:val="BodyText"/>
        <w:spacing w:before="1"/>
        <w:rPr>
          <w:rFonts w:ascii="Calibri"/>
          <w:sz w:val="12"/>
        </w:rPr>
      </w:pPr>
      <w:r>
        <w:pict>
          <v:line id="_x0000_s1029" style="position:absolute;z-index:251657216;mso-wrap-distance-left:0;mso-wrap-distance-right:0;mso-position-horizontal-relative:page" from="1in,9.75pt" to="538pt,9.75pt" strokeweight=".27489mm">
            <w10:wrap type="topAndBottom" anchorx="page"/>
          </v:line>
        </w:pict>
      </w:r>
    </w:p>
    <w:p w:rsidR="009515F1" w:rsidRDefault="009515F1">
      <w:pPr>
        <w:pStyle w:val="BodyText"/>
        <w:rPr>
          <w:rFonts w:ascii="Calibri"/>
          <w:sz w:val="20"/>
        </w:rPr>
      </w:pPr>
    </w:p>
    <w:p w:rsidR="009515F1" w:rsidRDefault="00072704">
      <w:pPr>
        <w:pStyle w:val="BodyText"/>
        <w:spacing w:before="2"/>
        <w:rPr>
          <w:rFonts w:ascii="Calibri"/>
          <w:sz w:val="12"/>
        </w:rPr>
      </w:pPr>
      <w:r>
        <w:pict>
          <v:line id="_x0000_s1028" style="position:absolute;z-index:251658240;mso-wrap-distance-left:0;mso-wrap-distance-right:0;mso-position-horizontal-relative:page" from="1in,9.8pt" to="538pt,9.8pt" strokeweight=".27489mm">
            <w10:wrap type="topAndBottom" anchorx="page"/>
          </v:line>
        </w:pict>
      </w:r>
    </w:p>
    <w:p w:rsidR="009515F1" w:rsidRDefault="009515F1">
      <w:pPr>
        <w:pStyle w:val="BodyText"/>
        <w:rPr>
          <w:rFonts w:ascii="Calibri"/>
          <w:sz w:val="20"/>
        </w:rPr>
      </w:pPr>
    </w:p>
    <w:p w:rsidR="009515F1" w:rsidRDefault="00072704">
      <w:pPr>
        <w:pStyle w:val="BodyText"/>
        <w:rPr>
          <w:rFonts w:ascii="Calibri"/>
          <w:sz w:val="12"/>
        </w:rPr>
      </w:pPr>
      <w:r>
        <w:pict>
          <v:line id="_x0000_s1027" style="position:absolute;z-index:251659264;mso-wrap-distance-left:0;mso-wrap-distance-right:0;mso-position-horizontal-relative:page" from="1in,9.7pt" to="538pt,9.7pt" strokeweight=".27489mm">
            <w10:wrap type="topAndBottom" anchorx="page"/>
          </v:line>
        </w:pict>
      </w:r>
    </w:p>
    <w:p w:rsidR="009515F1" w:rsidRDefault="009515F1">
      <w:pPr>
        <w:pStyle w:val="BodyText"/>
        <w:rPr>
          <w:rFonts w:ascii="Calibri"/>
          <w:sz w:val="20"/>
        </w:rPr>
      </w:pPr>
    </w:p>
    <w:p w:rsidR="009515F1" w:rsidRDefault="00072704">
      <w:pPr>
        <w:pStyle w:val="BodyText"/>
        <w:rPr>
          <w:rFonts w:ascii="Calibri"/>
          <w:sz w:val="12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6416C5A1" wp14:editId="58A8943F">
            <wp:simplePos x="0" y="0"/>
            <wp:positionH relativeFrom="page">
              <wp:posOffset>3250697</wp:posOffset>
            </wp:positionH>
            <wp:positionV relativeFrom="paragraph">
              <wp:posOffset>206901</wp:posOffset>
            </wp:positionV>
            <wp:extent cx="4052410" cy="433768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410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z-index:251660288;mso-wrap-distance-left:0;mso-wrap-distance-right:0;mso-position-horizontal-relative:page;mso-position-vertical-relative:text" from="1in,9.7pt" to="538pt,9.7pt" strokeweight=".27489mm">
            <w10:wrap type="topAndBottom" anchorx="page"/>
          </v:line>
        </w:pict>
      </w:r>
    </w:p>
    <w:p w:rsidR="00072704" w:rsidRPr="00072704" w:rsidRDefault="00072704" w:rsidP="00072704">
      <w:pPr>
        <w:spacing w:before="204"/>
        <w:ind w:left="120" w:right="97"/>
        <w:rPr>
          <w:rFonts w:ascii="Arial" w:hAnsi="Arial"/>
          <w:b/>
          <w:sz w:val="48"/>
        </w:rPr>
      </w:pPr>
      <w:r w:rsidRPr="00072704">
        <w:rPr>
          <w:rFonts w:ascii="Arial" w:hAnsi="Arial"/>
          <w:b/>
          <w:sz w:val="48"/>
        </w:rPr>
        <w:lastRenderedPageBreak/>
        <w:t xml:space="preserve">B.  </w:t>
      </w:r>
      <w:proofErr w:type="gramStart"/>
      <w:r w:rsidRPr="00072704">
        <w:rPr>
          <w:rFonts w:ascii="Arial" w:hAnsi="Arial"/>
          <w:b/>
          <w:sz w:val="48"/>
        </w:rPr>
        <w:t>I’m</w:t>
      </w:r>
      <w:proofErr w:type="gramEnd"/>
      <w:r w:rsidRPr="00072704">
        <w:rPr>
          <w:rFonts w:ascii="Arial" w:hAnsi="Arial"/>
          <w:b/>
          <w:sz w:val="48"/>
        </w:rPr>
        <w:t xml:space="preserve"> a Doctor. If I Drop Food on the Kitchen Floor, I Still Eat It.</w:t>
      </w:r>
    </w:p>
    <w:p w:rsidR="00072704" w:rsidRDefault="00072704" w:rsidP="00072704">
      <w:pPr>
        <w:spacing w:before="153" w:line="280" w:lineRule="auto"/>
        <w:ind w:left="120" w:right="6889"/>
        <w:rPr>
          <w:sz w:val="24"/>
        </w:rPr>
      </w:pPr>
      <w:r>
        <w:rPr>
          <w:b/>
          <w:color w:val="333333"/>
          <w:sz w:val="24"/>
        </w:rPr>
        <w:t xml:space="preserve">By Aaron E. Carroll </w:t>
      </w:r>
      <w:proofErr w:type="gramStart"/>
      <w:r>
        <w:rPr>
          <w:b/>
          <w:color w:val="333333"/>
          <w:sz w:val="24"/>
        </w:rPr>
        <w:t>The</w:t>
      </w:r>
      <w:proofErr w:type="gramEnd"/>
      <w:r>
        <w:rPr>
          <w:b/>
          <w:color w:val="333333"/>
          <w:sz w:val="24"/>
        </w:rPr>
        <w:t xml:space="preserve"> New York Times </w:t>
      </w:r>
      <w:r>
        <w:rPr>
          <w:color w:val="333333"/>
          <w:sz w:val="24"/>
        </w:rPr>
        <w:t>OCT. 10, 2016</w:t>
      </w:r>
      <w:bookmarkStart w:id="0" w:name="_GoBack"/>
      <w:bookmarkEnd w:id="0"/>
    </w:p>
    <w:p w:rsidR="00072704" w:rsidRDefault="00072704" w:rsidP="00072704">
      <w:pPr>
        <w:pStyle w:val="BodyText"/>
        <w:spacing w:before="1"/>
        <w:rPr>
          <w:sz w:val="25"/>
        </w:rPr>
      </w:pPr>
    </w:p>
    <w:p w:rsidR="00072704" w:rsidRPr="00072704" w:rsidRDefault="00072704" w:rsidP="00072704">
      <w:pPr>
        <w:pStyle w:val="BodyText"/>
        <w:ind w:left="120" w:right="97"/>
        <w:rPr>
          <w:sz w:val="28"/>
          <w:szCs w:val="28"/>
        </w:rPr>
      </w:pPr>
      <w:r w:rsidRPr="00072704">
        <w:rPr>
          <w:sz w:val="28"/>
          <w:szCs w:val="28"/>
        </w:rPr>
        <w:t xml:space="preserve">You may have read or heard about the study debunking the five-second rule. It said that no matter how fast you pick up food that falls on the floor, you </w:t>
      </w:r>
      <w:proofErr w:type="gramStart"/>
      <w:r w:rsidRPr="00072704">
        <w:rPr>
          <w:sz w:val="28"/>
          <w:szCs w:val="28"/>
        </w:rPr>
        <w:t>will</w:t>
      </w:r>
      <w:proofErr w:type="gramEnd"/>
      <w:r w:rsidRPr="00072704">
        <w:rPr>
          <w:sz w:val="28"/>
          <w:szCs w:val="28"/>
        </w:rPr>
        <w:t xml:space="preserve"> pick up bacteria with it.</w:t>
      </w:r>
    </w:p>
    <w:p w:rsidR="00072704" w:rsidRPr="00072704" w:rsidRDefault="00072704" w:rsidP="00072704">
      <w:pPr>
        <w:pStyle w:val="BodyText"/>
        <w:rPr>
          <w:sz w:val="28"/>
          <w:szCs w:val="28"/>
        </w:rPr>
      </w:pPr>
    </w:p>
    <w:p w:rsidR="00072704" w:rsidRPr="00072704" w:rsidRDefault="00072704" w:rsidP="00072704">
      <w:pPr>
        <w:pStyle w:val="BodyText"/>
        <w:ind w:left="120" w:right="120"/>
        <w:rPr>
          <w:sz w:val="28"/>
          <w:szCs w:val="28"/>
        </w:rPr>
      </w:pPr>
      <w:r w:rsidRPr="00072704">
        <w:rPr>
          <w:sz w:val="28"/>
          <w:szCs w:val="28"/>
        </w:rPr>
        <w:t>Our continued focus on this threat has long baffled me. Why are we so worried about the floor? So many other things are more dangerous than that.</w:t>
      </w:r>
    </w:p>
    <w:p w:rsidR="00072704" w:rsidRPr="00072704" w:rsidRDefault="00072704" w:rsidP="00072704">
      <w:pPr>
        <w:pStyle w:val="BodyText"/>
        <w:spacing w:before="2"/>
        <w:rPr>
          <w:sz w:val="28"/>
          <w:szCs w:val="28"/>
        </w:rPr>
      </w:pPr>
    </w:p>
    <w:p w:rsidR="00072704" w:rsidRPr="00072704" w:rsidRDefault="00072704" w:rsidP="00072704">
      <w:pPr>
        <w:pStyle w:val="BodyText"/>
        <w:ind w:left="120" w:right="223"/>
        <w:rPr>
          <w:sz w:val="28"/>
          <w:szCs w:val="28"/>
        </w:rPr>
      </w:pPr>
      <w:r w:rsidRPr="00072704">
        <w:rPr>
          <w:sz w:val="28"/>
          <w:szCs w:val="28"/>
        </w:rPr>
        <w:t xml:space="preserve">I first became interested in the five-second rule years ago, when I was a co- author of a book on medical myths. We cited a number of studies </w:t>
      </w:r>
      <w:hyperlink r:id="rId5">
        <w:r w:rsidRPr="00072704">
          <w:rPr>
            <w:sz w:val="28"/>
            <w:szCs w:val="28"/>
          </w:rPr>
          <w:t>showing</w:t>
        </w:r>
      </w:hyperlink>
      <w:r w:rsidRPr="00072704">
        <w:rPr>
          <w:sz w:val="28"/>
          <w:szCs w:val="28"/>
        </w:rPr>
        <w:t xml:space="preserve"> </w:t>
      </w:r>
      <w:hyperlink r:id="rId6">
        <w:r w:rsidRPr="00072704">
          <w:rPr>
            <w:sz w:val="28"/>
            <w:szCs w:val="28"/>
          </w:rPr>
          <w:t>that</w:t>
        </w:r>
      </w:hyperlink>
      <w:r w:rsidRPr="00072704">
        <w:rPr>
          <w:sz w:val="28"/>
          <w:szCs w:val="28"/>
        </w:rPr>
        <w:t xml:space="preserve"> food that touched household surfaces — even for brief </w:t>
      </w:r>
      <w:proofErr w:type="gramStart"/>
      <w:r w:rsidRPr="00072704">
        <w:rPr>
          <w:sz w:val="28"/>
          <w:szCs w:val="28"/>
        </w:rPr>
        <w:t>periods of time</w:t>
      </w:r>
      <w:proofErr w:type="gramEnd"/>
      <w:r w:rsidRPr="00072704">
        <w:rPr>
          <w:sz w:val="28"/>
          <w:szCs w:val="28"/>
        </w:rPr>
        <w:t xml:space="preserve"> — could pick up bacteria or other harmful substances.</w:t>
      </w:r>
    </w:p>
    <w:p w:rsidR="00072704" w:rsidRPr="00072704" w:rsidRDefault="00072704" w:rsidP="00072704">
      <w:pPr>
        <w:pStyle w:val="BodyText"/>
        <w:spacing w:before="11"/>
        <w:rPr>
          <w:sz w:val="28"/>
          <w:szCs w:val="28"/>
        </w:rPr>
      </w:pPr>
    </w:p>
    <w:p w:rsidR="00072704" w:rsidRPr="00072704" w:rsidRDefault="00072704" w:rsidP="00072704">
      <w:pPr>
        <w:pStyle w:val="BodyText"/>
        <w:ind w:left="120" w:right="115"/>
        <w:rPr>
          <w:sz w:val="28"/>
          <w:szCs w:val="28"/>
        </w:rPr>
      </w:pPr>
      <w:r w:rsidRPr="00072704">
        <w:rPr>
          <w:sz w:val="28"/>
          <w:szCs w:val="28"/>
        </w:rPr>
        <w:t>This most recent study was similar in that it tested a variety of foods, a</w:t>
      </w:r>
      <w:r w:rsidRPr="00072704">
        <w:rPr>
          <w:spacing w:val="-30"/>
          <w:sz w:val="28"/>
          <w:szCs w:val="28"/>
        </w:rPr>
        <w:t xml:space="preserve"> </w:t>
      </w:r>
      <w:r w:rsidRPr="00072704">
        <w:rPr>
          <w:sz w:val="28"/>
          <w:szCs w:val="28"/>
        </w:rPr>
        <w:t xml:space="preserve">variety of substances, for various periods. </w:t>
      </w:r>
      <w:proofErr w:type="gramStart"/>
      <w:r w:rsidRPr="00072704">
        <w:rPr>
          <w:sz w:val="28"/>
          <w:szCs w:val="28"/>
        </w:rPr>
        <w:t>And</w:t>
      </w:r>
      <w:proofErr w:type="gramEnd"/>
      <w:r w:rsidRPr="00072704">
        <w:rPr>
          <w:sz w:val="28"/>
          <w:szCs w:val="28"/>
        </w:rPr>
        <w:t>, like those other studies, this one found that food touching the floor, even for a very short amount of time, could pick up</w:t>
      </w:r>
      <w:r w:rsidRPr="00072704">
        <w:rPr>
          <w:spacing w:val="-11"/>
          <w:sz w:val="28"/>
          <w:szCs w:val="28"/>
        </w:rPr>
        <w:t xml:space="preserve"> </w:t>
      </w:r>
      <w:r w:rsidRPr="00072704">
        <w:rPr>
          <w:sz w:val="28"/>
          <w:szCs w:val="28"/>
        </w:rPr>
        <w:t>bacteria.</w:t>
      </w:r>
    </w:p>
    <w:p w:rsidR="00072704" w:rsidRPr="00072704" w:rsidRDefault="00072704" w:rsidP="00072704">
      <w:pPr>
        <w:pStyle w:val="BodyText"/>
        <w:spacing w:before="2"/>
        <w:rPr>
          <w:sz w:val="28"/>
          <w:szCs w:val="28"/>
        </w:rPr>
      </w:pPr>
    </w:p>
    <w:p w:rsidR="00072704" w:rsidRPr="00072704" w:rsidRDefault="00072704" w:rsidP="00072704">
      <w:pPr>
        <w:pStyle w:val="BodyText"/>
        <w:ind w:left="120" w:right="106"/>
        <w:rPr>
          <w:sz w:val="28"/>
          <w:szCs w:val="28"/>
        </w:rPr>
      </w:pPr>
      <w:proofErr w:type="gramStart"/>
      <w:r w:rsidRPr="00072704">
        <w:rPr>
          <w:sz w:val="28"/>
          <w:szCs w:val="28"/>
        </w:rPr>
        <w:t>There’s</w:t>
      </w:r>
      <w:proofErr w:type="gramEnd"/>
      <w:r w:rsidRPr="00072704">
        <w:rPr>
          <w:sz w:val="28"/>
          <w:szCs w:val="28"/>
        </w:rPr>
        <w:t xml:space="preserve"> no magic period of time that prevents transmission. </w:t>
      </w:r>
      <w:proofErr w:type="gramStart"/>
      <w:r w:rsidRPr="00072704">
        <w:rPr>
          <w:sz w:val="28"/>
          <w:szCs w:val="28"/>
        </w:rPr>
        <w:t>But</w:t>
      </w:r>
      <w:proofErr w:type="gramEnd"/>
      <w:r w:rsidRPr="00072704">
        <w:rPr>
          <w:sz w:val="28"/>
          <w:szCs w:val="28"/>
        </w:rPr>
        <w:t xml:space="preserve"> even though I know bacteria can accumulate in less than five seconds, I will still eat food that has fallen on my kitchen floor. Why? Because my kitchen floor </w:t>
      </w:r>
      <w:proofErr w:type="gramStart"/>
      <w:r w:rsidRPr="00072704">
        <w:rPr>
          <w:sz w:val="28"/>
          <w:szCs w:val="28"/>
        </w:rPr>
        <w:t>isn’t</w:t>
      </w:r>
      <w:proofErr w:type="gramEnd"/>
      <w:r w:rsidRPr="00072704">
        <w:rPr>
          <w:spacing w:val="-27"/>
          <w:sz w:val="28"/>
          <w:szCs w:val="28"/>
        </w:rPr>
        <w:t xml:space="preserve"> </w:t>
      </w:r>
      <w:r w:rsidRPr="00072704">
        <w:rPr>
          <w:sz w:val="28"/>
          <w:szCs w:val="28"/>
        </w:rPr>
        <w:t>really that</w:t>
      </w:r>
      <w:r w:rsidRPr="00072704">
        <w:rPr>
          <w:spacing w:val="-7"/>
          <w:sz w:val="28"/>
          <w:szCs w:val="28"/>
        </w:rPr>
        <w:t xml:space="preserve"> </w:t>
      </w:r>
      <w:r w:rsidRPr="00072704">
        <w:rPr>
          <w:sz w:val="28"/>
          <w:szCs w:val="28"/>
        </w:rPr>
        <w:t>dirty.</w:t>
      </w:r>
    </w:p>
    <w:p w:rsidR="00072704" w:rsidRPr="00072704" w:rsidRDefault="00072704" w:rsidP="00072704">
      <w:pPr>
        <w:pStyle w:val="BodyText"/>
        <w:spacing w:before="2"/>
        <w:rPr>
          <w:sz w:val="28"/>
          <w:szCs w:val="28"/>
        </w:rPr>
      </w:pPr>
    </w:p>
    <w:p w:rsidR="00072704" w:rsidRPr="00072704" w:rsidRDefault="00072704" w:rsidP="00072704">
      <w:pPr>
        <w:pStyle w:val="BodyText"/>
        <w:ind w:left="120" w:right="97"/>
        <w:rPr>
          <w:sz w:val="28"/>
          <w:szCs w:val="28"/>
        </w:rPr>
      </w:pPr>
      <w:r w:rsidRPr="00072704">
        <w:rPr>
          <w:sz w:val="28"/>
          <w:szCs w:val="28"/>
        </w:rPr>
        <w:t xml:space="preserve">Our metric </w:t>
      </w:r>
      <w:proofErr w:type="gramStart"/>
      <w:r w:rsidRPr="00072704">
        <w:rPr>
          <w:sz w:val="28"/>
          <w:szCs w:val="28"/>
        </w:rPr>
        <w:t>shouldn’t</w:t>
      </w:r>
      <w:proofErr w:type="gramEnd"/>
      <w:r w:rsidRPr="00072704">
        <w:rPr>
          <w:sz w:val="28"/>
          <w:szCs w:val="28"/>
        </w:rPr>
        <w:t xml:space="preserve"> be whether there are more than zero bacteria on the floor. It should be how many bacteria are on the floor compared with other household surfaces. </w:t>
      </w:r>
      <w:proofErr w:type="gramStart"/>
      <w:r w:rsidRPr="00072704">
        <w:rPr>
          <w:sz w:val="28"/>
          <w:szCs w:val="28"/>
        </w:rPr>
        <w:t>And</w:t>
      </w:r>
      <w:proofErr w:type="gramEnd"/>
      <w:r w:rsidRPr="00072704">
        <w:rPr>
          <w:sz w:val="28"/>
          <w:szCs w:val="28"/>
        </w:rPr>
        <w:t xml:space="preserve"> in that respect, there are so many places in your house that pose more of a concern than the floor….</w:t>
      </w:r>
    </w:p>
    <w:p w:rsidR="00072704" w:rsidRDefault="00072704" w:rsidP="00072704">
      <w:pPr>
        <w:pStyle w:val="BodyText"/>
      </w:pPr>
    </w:p>
    <w:p w:rsidR="00072704" w:rsidRDefault="00072704" w:rsidP="00072704">
      <w:pPr>
        <w:pStyle w:val="BodyText"/>
        <w:spacing w:before="3"/>
        <w:rPr>
          <w:sz w:val="20"/>
        </w:rPr>
      </w:pPr>
    </w:p>
    <w:p w:rsidR="00072704" w:rsidRDefault="00072704" w:rsidP="00072704">
      <w:pPr>
        <w:pStyle w:val="BodyText"/>
        <w:ind w:left="120" w:right="97"/>
        <w:rPr>
          <w:rFonts w:ascii="Calibri"/>
        </w:rPr>
      </w:pPr>
      <w:r>
        <w:rPr>
          <w:rFonts w:ascii="Calibri"/>
        </w:rPr>
        <w:t>What is your reaction to this article excerpt? Will it change your thinking in any way?</w:t>
      </w:r>
    </w:p>
    <w:p w:rsidR="00072704" w:rsidRDefault="00072704" w:rsidP="00072704">
      <w:pPr>
        <w:pStyle w:val="BodyText"/>
        <w:rPr>
          <w:rFonts w:ascii="Calibri"/>
          <w:sz w:val="20"/>
        </w:rPr>
      </w:pPr>
    </w:p>
    <w:p w:rsidR="00072704" w:rsidRDefault="00072704" w:rsidP="00072704">
      <w:pPr>
        <w:pStyle w:val="BodyText"/>
        <w:spacing w:before="10"/>
        <w:rPr>
          <w:rFonts w:ascii="Calibri"/>
          <w:sz w:val="12"/>
        </w:rPr>
      </w:pPr>
      <w:r>
        <w:pict>
          <v:group id="_x0000_s1031" style="position:absolute;margin-left:71.6pt;margin-top:9.8pt;width:467.2pt;height:.8pt;z-index:251663360;mso-wrap-distance-left:0;mso-wrap-distance-right:0;mso-position-horizontal-relative:page" coordorigin="1432,196" coordsize="9344,16">
            <v:line id="_x0000_s1032" style="position:absolute" from="1440,204" to="10280,204" strokeweight=".27489mm"/>
            <v:line id="_x0000_s1033" style="position:absolute" from="10288,204" to="10768,204" strokeweight=".27489mm"/>
            <w10:wrap type="topAndBottom" anchorx="page"/>
          </v:group>
        </w:pict>
      </w:r>
    </w:p>
    <w:p w:rsidR="00072704" w:rsidRDefault="00072704" w:rsidP="00072704">
      <w:pPr>
        <w:pStyle w:val="BodyText"/>
        <w:rPr>
          <w:rFonts w:ascii="Calibri"/>
          <w:sz w:val="20"/>
        </w:rPr>
      </w:pPr>
    </w:p>
    <w:p w:rsidR="00072704" w:rsidRDefault="00072704" w:rsidP="00072704">
      <w:pPr>
        <w:pStyle w:val="BodyText"/>
        <w:spacing w:before="1"/>
        <w:rPr>
          <w:rFonts w:ascii="Calibri"/>
          <w:sz w:val="12"/>
        </w:rPr>
      </w:pPr>
      <w:r>
        <w:pict>
          <v:group id="_x0000_s1034" style="position:absolute;margin-left:71.6pt;margin-top:9.35pt;width:467.2pt;height:.8pt;z-index:251664384;mso-wrap-distance-left:0;mso-wrap-distance-right:0;mso-position-horizontal-relative:page" coordorigin="1432,187" coordsize="9344,16">
            <v:line id="_x0000_s1035" style="position:absolute" from="1440,195" to="10280,195" strokeweight=".27489mm"/>
            <v:line id="_x0000_s1036" style="position:absolute" from="10288,195" to="10768,195" strokeweight=".27489mm"/>
            <w10:wrap type="topAndBottom" anchorx="page"/>
          </v:group>
        </w:pict>
      </w:r>
    </w:p>
    <w:p w:rsidR="00072704" w:rsidRDefault="00072704" w:rsidP="00072704">
      <w:pPr>
        <w:pStyle w:val="BodyText"/>
        <w:rPr>
          <w:rFonts w:ascii="Calibri"/>
          <w:sz w:val="20"/>
        </w:rPr>
      </w:pPr>
    </w:p>
    <w:p w:rsidR="00072704" w:rsidRDefault="00072704" w:rsidP="00072704">
      <w:pPr>
        <w:pStyle w:val="BodyText"/>
        <w:rPr>
          <w:rFonts w:ascii="Calibri"/>
          <w:sz w:val="12"/>
        </w:rPr>
      </w:pPr>
      <w:r>
        <w:pict>
          <v:group id="_x0000_s1037" style="position:absolute;margin-left:71.6pt;margin-top:9.3pt;width:467.2pt;height:.8pt;z-index:251665408;mso-wrap-distance-left:0;mso-wrap-distance-right:0;mso-position-horizontal-relative:page" coordorigin="1432,186" coordsize="9344,16">
            <v:line id="_x0000_s1038" style="position:absolute" from="1440,194" to="10280,194" strokeweight=".27489mm"/>
            <v:line id="_x0000_s1039" style="position:absolute" from="10288,194" to="10768,194" strokeweight=".27489mm"/>
            <w10:wrap type="topAndBottom" anchorx="page"/>
          </v:group>
        </w:pict>
      </w:r>
    </w:p>
    <w:p w:rsidR="00072704" w:rsidRDefault="00072704" w:rsidP="00072704">
      <w:pPr>
        <w:pStyle w:val="BodyText"/>
        <w:rPr>
          <w:rFonts w:ascii="Calibri"/>
          <w:sz w:val="20"/>
        </w:rPr>
      </w:pPr>
    </w:p>
    <w:p w:rsidR="00072704" w:rsidRDefault="00072704" w:rsidP="00072704">
      <w:pPr>
        <w:pStyle w:val="BodyText"/>
        <w:spacing w:before="2"/>
        <w:rPr>
          <w:rFonts w:ascii="Calibri"/>
          <w:sz w:val="12"/>
        </w:rPr>
      </w:pPr>
      <w:r>
        <w:pict>
          <v:group id="_x0000_s1040" style="position:absolute;margin-left:71.6pt;margin-top:9.4pt;width:467.2pt;height:.8pt;z-index:251666432;mso-wrap-distance-left:0;mso-wrap-distance-right:0;mso-position-horizontal-relative:page" coordorigin="1432,188" coordsize="9344,16">
            <v:line id="_x0000_s1041" style="position:absolute" from="1440,196" to="10280,196" strokeweight=".27489mm"/>
            <v:line id="_x0000_s1042" style="position:absolute" from="10288,196" to="10768,196" strokeweight=".27489mm"/>
            <w10:wrap type="topAndBottom" anchorx="page"/>
          </v:group>
        </w:pict>
      </w:r>
    </w:p>
    <w:p w:rsidR="00072704" w:rsidRDefault="00072704" w:rsidP="00072704">
      <w:pPr>
        <w:pStyle w:val="BodyText"/>
        <w:rPr>
          <w:rFonts w:ascii="Calibri"/>
          <w:sz w:val="20"/>
        </w:rPr>
      </w:pPr>
    </w:p>
    <w:p w:rsidR="009515F1" w:rsidRDefault="00072704" w:rsidP="00072704">
      <w:pPr>
        <w:pStyle w:val="BodyText"/>
        <w:rPr>
          <w:rFonts w:ascii="Calibri"/>
          <w:sz w:val="1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3391710</wp:posOffset>
            </wp:positionH>
            <wp:positionV relativeFrom="paragraph">
              <wp:posOffset>190544</wp:posOffset>
            </wp:positionV>
            <wp:extent cx="4052410" cy="4337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410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3" style="position:absolute;margin-left:71.6pt;margin-top:9.3pt;width:467.2pt;height:.8pt;z-index:251667456;mso-wrap-distance-left:0;mso-wrap-distance-right:0;mso-position-horizontal-relative:page;mso-position-vertical-relative:text" coordorigin="1432,186" coordsize="9344,16">
            <v:line id="_x0000_s1044" style="position:absolute" from="1440,194" to="10280,194" strokeweight=".27489mm"/>
            <v:line id="_x0000_s1045" style="position:absolute" from="10288,194" to="10768,194" strokeweight=".27489mm"/>
            <w10:wrap type="topAndBottom" anchorx="page"/>
          </v:group>
        </w:pict>
      </w:r>
    </w:p>
    <w:sectPr w:rsidR="009515F1">
      <w:type w:val="continuous"/>
      <w:pgSz w:w="12240" w:h="15840"/>
      <w:pgMar w:top="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15F1"/>
    <w:rsid w:val="00072704"/>
    <w:rsid w:val="009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64C0ECD"/>
  <w15:docId w15:val="{AECD179E-7F2E-4151-88F0-1790D815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44"/>
      <w:ind w:left="120" w:right="4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2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04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entaconnect.com/content/iafp/jfp/2007/00000070/00000010/art00008" TargetMode="External"/><Relationship Id="rId5" Type="http://schemas.openxmlformats.org/officeDocument/2006/relationships/hyperlink" Target="http://www.ingentaconnect.com/content/iafp/jfp/2007/00000070/00000010/art000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Gonchar</dc:creator>
  <cp:lastModifiedBy>Caroline Burdick</cp:lastModifiedBy>
  <cp:revision>2</cp:revision>
  <cp:lastPrinted>2017-04-26T17:52:00Z</cp:lastPrinted>
  <dcterms:created xsi:type="dcterms:W3CDTF">2017-04-26T17:52:00Z</dcterms:created>
  <dcterms:modified xsi:type="dcterms:W3CDTF">2017-04-26T17:52:00Z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2017-04-26T00:00:00Z</vt:filetime>
  </property>
</Properties>
</file>