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9" w:rsidRPr="00F1303F" w:rsidRDefault="00B95339" w:rsidP="00D20CB9">
      <w:pPr>
        <w:jc w:val="center"/>
        <w:rPr>
          <w:rFonts w:ascii="Dyslexie" w:hAnsi="Dyslexie"/>
          <w:b/>
          <w:sz w:val="18"/>
          <w:u w:val="single"/>
        </w:rPr>
      </w:pPr>
      <w:r w:rsidRPr="00F1303F">
        <w:rPr>
          <w:rFonts w:ascii="Dyslexie" w:hAnsi="Dyslexie"/>
          <w:b/>
          <w:sz w:val="32"/>
          <w:u w:val="single"/>
        </w:rPr>
        <w:t>Cellular Respiration Notes Part II</w:t>
      </w:r>
    </w:p>
    <w:p w:rsidR="00B95339" w:rsidRPr="00F1303F" w:rsidRDefault="00B95339" w:rsidP="00D9715F">
      <w:pPr>
        <w:rPr>
          <w:rFonts w:ascii="Dyslexie" w:hAnsi="Dyslexie"/>
          <w:sz w:val="18"/>
        </w:rPr>
      </w:pPr>
    </w:p>
    <w:p w:rsidR="00D20CB9" w:rsidRPr="00F1303F" w:rsidRDefault="00D20CB9" w:rsidP="00D9715F">
      <w:pPr>
        <w:rPr>
          <w:rFonts w:ascii="Dyslexie" w:hAnsi="Dyslexie"/>
          <w:sz w:val="20"/>
          <w:u w:val="single"/>
        </w:rPr>
      </w:pPr>
      <w:r w:rsidRPr="00F1303F">
        <w:rPr>
          <w:rFonts w:ascii="Dyslexie" w:hAnsi="Dyslexie"/>
          <w:sz w:val="20"/>
          <w:u w:val="single"/>
        </w:rPr>
        <w:t>The three processes:</w:t>
      </w:r>
    </w:p>
    <w:p w:rsidR="00D9715F" w:rsidRPr="00F1303F" w:rsidRDefault="00D20CB9" w:rsidP="00D20CB9">
      <w:pPr>
        <w:pStyle w:val="ListParagraph"/>
        <w:numPr>
          <w:ilvl w:val="0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  <w:u w:val="single"/>
        </w:rPr>
        <w:t>Glycolysis</w:t>
      </w:r>
      <w:r w:rsidRPr="00F1303F">
        <w:rPr>
          <w:rFonts w:ascii="Dyslexie" w:hAnsi="Dyslexie"/>
          <w:sz w:val="18"/>
        </w:rPr>
        <w:t>:  The splitting of Glucose in cytoplasm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Uses 2 ATP to start the process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Gains 4 ATP and 4 Hydrogens (Net 2 ATP)</w:t>
      </w:r>
      <w:bookmarkStart w:id="0" w:name="_GoBack"/>
      <w:bookmarkEnd w:id="0"/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Glucose is broken in half= 2 Pyruvates</w:t>
      </w:r>
      <w:r w:rsidRPr="00F1303F">
        <w:rPr>
          <w:rFonts w:ascii="Dyslexie" w:hAnsi="Dyslexie"/>
          <w:sz w:val="18"/>
        </w:rPr>
        <w:br/>
      </w:r>
    </w:p>
    <w:p w:rsidR="00D20CB9" w:rsidRPr="00F1303F" w:rsidRDefault="00D20CB9" w:rsidP="00D20CB9">
      <w:p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 xml:space="preserve">**If Oxygen is available, </w:t>
      </w:r>
      <w:r w:rsidRPr="00F1303F">
        <w:rPr>
          <w:rFonts w:ascii="Dyslexie" w:hAnsi="Dyslexie"/>
          <w:sz w:val="18"/>
          <w:u w:val="single"/>
        </w:rPr>
        <w:t>respiration</w:t>
      </w:r>
      <w:r w:rsidRPr="00F1303F">
        <w:rPr>
          <w:rFonts w:ascii="Dyslexie" w:hAnsi="Dyslexie"/>
          <w:sz w:val="18"/>
        </w:rPr>
        <w:t xml:space="preserve"> continues in the </w:t>
      </w:r>
      <w:r w:rsidRPr="00F1303F">
        <w:rPr>
          <w:rFonts w:ascii="Dyslexie" w:hAnsi="Dyslexie"/>
          <w:sz w:val="18"/>
          <w:u w:val="single"/>
        </w:rPr>
        <w:t>mitochondria</w:t>
      </w:r>
      <w:r w:rsidRPr="00F1303F">
        <w:rPr>
          <w:rFonts w:ascii="Dyslexie" w:hAnsi="Dyslexie"/>
          <w:sz w:val="18"/>
        </w:rPr>
        <w:t xml:space="preserve">.  If no oxygen is available, </w:t>
      </w:r>
      <w:r w:rsidRPr="00F1303F">
        <w:rPr>
          <w:rFonts w:ascii="Dyslexie" w:hAnsi="Dyslexie"/>
          <w:sz w:val="18"/>
          <w:u w:val="single"/>
        </w:rPr>
        <w:t>fermentation</w:t>
      </w:r>
      <w:r w:rsidRPr="00F1303F">
        <w:rPr>
          <w:rFonts w:ascii="Dyslexie" w:hAnsi="Dyslexie"/>
          <w:sz w:val="18"/>
        </w:rPr>
        <w:t xml:space="preserve"> takes place instead</w:t>
      </w:r>
      <w:proofErr w:type="gramStart"/>
      <w:r w:rsidRPr="00F1303F">
        <w:rPr>
          <w:rFonts w:ascii="Dyslexie" w:hAnsi="Dyslexie"/>
          <w:sz w:val="18"/>
        </w:rPr>
        <w:t>.*</w:t>
      </w:r>
      <w:proofErr w:type="gramEnd"/>
      <w:r w:rsidRPr="00F1303F">
        <w:rPr>
          <w:rFonts w:ascii="Dyslexie" w:hAnsi="Dyslexie"/>
          <w:sz w:val="18"/>
        </w:rPr>
        <w:t>*</w:t>
      </w:r>
    </w:p>
    <w:p w:rsidR="00D20CB9" w:rsidRPr="00F1303F" w:rsidRDefault="00D20CB9" w:rsidP="00D20CB9">
      <w:pPr>
        <w:pStyle w:val="ListParagraph"/>
        <w:numPr>
          <w:ilvl w:val="0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  <w:u w:val="single"/>
        </w:rPr>
        <w:t>The Krebs Cycle</w:t>
      </w:r>
      <w:r w:rsidRPr="00F1303F">
        <w:rPr>
          <w:rFonts w:ascii="Dyslexie" w:hAnsi="Dyslexie"/>
          <w:sz w:val="18"/>
        </w:rPr>
        <w:t xml:space="preserve"> (aka Citric Acid Cycle)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Pyruvate is broken down (“burned”) to become 6 CO2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Gains 2 ATP and 16 Hydrogens (protons)</w:t>
      </w:r>
      <w:r w:rsidRPr="00F1303F">
        <w:rPr>
          <w:rFonts w:ascii="Dyslexie" w:hAnsi="Dyslexie"/>
          <w:sz w:val="18"/>
        </w:rPr>
        <w:br/>
      </w:r>
    </w:p>
    <w:p w:rsidR="00D20CB9" w:rsidRPr="00F1303F" w:rsidRDefault="00D20CB9" w:rsidP="00D20CB9">
      <w:pPr>
        <w:pStyle w:val="ListParagraph"/>
        <w:numPr>
          <w:ilvl w:val="0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  <w:u w:val="single"/>
        </w:rPr>
        <w:t>ETS</w:t>
      </w:r>
      <w:r w:rsidRPr="00F1303F">
        <w:rPr>
          <w:rFonts w:ascii="Dyslexie" w:hAnsi="Dyslexie"/>
          <w:sz w:val="18"/>
        </w:rPr>
        <w:t>- The Electron Transport System (or “Chain”)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Protons are used to create a concentration gradient</w:t>
      </w:r>
    </w:p>
    <w:p w:rsidR="00D20CB9" w:rsidRPr="00F1303F" w:rsidRDefault="00D20CB9" w:rsidP="00D20CB9">
      <w:pPr>
        <w:pStyle w:val="ListParagraph"/>
        <w:numPr>
          <w:ilvl w:val="1"/>
          <w:numId w:val="2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An enzyme is then used to make 34 ATP</w:t>
      </w:r>
      <w:r w:rsidRPr="00F1303F">
        <w:rPr>
          <w:rFonts w:ascii="Dyslexie" w:hAnsi="Dyslexie"/>
          <w:sz w:val="18"/>
        </w:rPr>
        <w:br/>
      </w:r>
      <w:r w:rsidRPr="00F1303F">
        <w:rPr>
          <w:rFonts w:ascii="Dyslexie" w:hAnsi="Dyslexie"/>
          <w:sz w:val="18"/>
        </w:rPr>
        <w:br/>
      </w:r>
    </w:p>
    <w:p w:rsidR="00D20CB9" w:rsidRPr="00F1303F" w:rsidRDefault="00D20CB9" w:rsidP="00D20CB9">
      <w:pPr>
        <w:rPr>
          <w:rFonts w:ascii="Dyslexie" w:hAnsi="Dyslexie"/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03F">
        <w:rPr>
          <w:rFonts w:ascii="Dyslexie" w:hAnsi="Dyslexie"/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Summary: </w:t>
      </w:r>
    </w:p>
    <w:p w:rsidR="00D20CB9" w:rsidRPr="00F1303F" w:rsidRDefault="00D20CB9" w:rsidP="00D20CB9">
      <w:pPr>
        <w:pStyle w:val="ListParagraph"/>
        <w:numPr>
          <w:ilvl w:val="0"/>
          <w:numId w:val="3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>Glycolysis is the initial breakdown of glucose in the cytoplasm; gains 2 ATP</w:t>
      </w:r>
    </w:p>
    <w:p w:rsidR="00D20CB9" w:rsidRPr="00F1303F" w:rsidRDefault="00D20CB9" w:rsidP="00D20CB9">
      <w:pPr>
        <w:pStyle w:val="ListParagraph"/>
        <w:numPr>
          <w:ilvl w:val="0"/>
          <w:numId w:val="3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 xml:space="preserve">Krebs </w:t>
      </w:r>
      <w:proofErr w:type="gramStart"/>
      <w:r w:rsidRPr="00F1303F">
        <w:rPr>
          <w:rFonts w:ascii="Dyslexie" w:hAnsi="Dyslexie"/>
          <w:sz w:val="18"/>
        </w:rPr>
        <w:t>Cycle</w:t>
      </w:r>
      <w:proofErr w:type="gramEnd"/>
      <w:r w:rsidRPr="00F1303F">
        <w:rPr>
          <w:rFonts w:ascii="Dyslexie" w:hAnsi="Dyslexie"/>
          <w:sz w:val="18"/>
        </w:rPr>
        <w:t xml:space="preserve"> continues breakdown or burning of sugar in the mitochondria gaining 2 ATP and many hydrogens/protons. </w:t>
      </w:r>
    </w:p>
    <w:p w:rsidR="00D20CB9" w:rsidRPr="00F1303F" w:rsidRDefault="00D20CB9" w:rsidP="00D20CB9">
      <w:pPr>
        <w:pStyle w:val="ListParagraph"/>
        <w:numPr>
          <w:ilvl w:val="0"/>
          <w:numId w:val="3"/>
        </w:numPr>
        <w:rPr>
          <w:rFonts w:ascii="Dyslexie" w:hAnsi="Dyslexie"/>
          <w:sz w:val="18"/>
        </w:rPr>
      </w:pPr>
      <w:r w:rsidRPr="00F1303F">
        <w:rPr>
          <w:rFonts w:ascii="Dyslexie" w:hAnsi="Dyslexie"/>
          <w:sz w:val="18"/>
        </w:rPr>
        <w:t xml:space="preserve">ETS uses hydrogens/protons to produce 34 ATP.  </w:t>
      </w:r>
    </w:p>
    <w:sectPr w:rsidR="00D20CB9" w:rsidRPr="00F1303F" w:rsidSect="00B953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0B4"/>
    <w:multiLevelType w:val="hybridMultilevel"/>
    <w:tmpl w:val="090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090F"/>
    <w:multiLevelType w:val="hybridMultilevel"/>
    <w:tmpl w:val="56742F32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679A4548"/>
    <w:multiLevelType w:val="hybridMultilevel"/>
    <w:tmpl w:val="2DBE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F"/>
    <w:rsid w:val="00AA2FD9"/>
    <w:rsid w:val="00B95339"/>
    <w:rsid w:val="00D20CB9"/>
    <w:rsid w:val="00D9715F"/>
    <w:rsid w:val="00DD330C"/>
    <w:rsid w:val="00F1303F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7746-558F-4985-BCA0-06C37E1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2017-02-03T16:48:00Z</cp:lastPrinted>
  <dcterms:created xsi:type="dcterms:W3CDTF">2017-02-01T17:53:00Z</dcterms:created>
  <dcterms:modified xsi:type="dcterms:W3CDTF">2017-02-03T18:14:00Z</dcterms:modified>
</cp:coreProperties>
</file>